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A86B" w14:textId="77777777" w:rsidR="00362370" w:rsidRDefault="00000000">
      <w:pPr>
        <w:pStyle w:val="Heading1"/>
      </w:pPr>
      <w:r>
        <w:rPr>
          <w:noProof/>
        </w:rPr>
        <w:drawing>
          <wp:inline distT="0" distB="0" distL="0" distR="0" wp14:anchorId="587B0582" wp14:editId="028F1EA7">
            <wp:extent cx="1683385" cy="5981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B74F" w14:textId="4C83DF5F" w:rsidR="00362370" w:rsidRDefault="00000000">
      <w:pPr>
        <w:pStyle w:val="Heading1"/>
      </w:pPr>
      <w:r>
        <w:t xml:space="preserve">THE BIENNIAL CLINTON BEDOGNI PRIZE FOR </w:t>
      </w:r>
      <w:r w:rsidR="00247F2D">
        <w:t>CYBER SECURITY</w:t>
      </w:r>
    </w:p>
    <w:p w14:paraId="3E253282" w14:textId="77777777" w:rsidR="00362370" w:rsidRDefault="00362370">
      <w:pPr>
        <w:spacing w:after="0"/>
      </w:pPr>
    </w:p>
    <w:p w14:paraId="340F72C7" w14:textId="15ECF688" w:rsidR="00362370" w:rsidRDefault="00000000">
      <w:r>
        <w:t xml:space="preserve">The Clinton </w:t>
      </w:r>
      <w:proofErr w:type="spellStart"/>
      <w:r>
        <w:t>Bedogni</w:t>
      </w:r>
      <w:proofErr w:type="spellEnd"/>
      <w:r>
        <w:t xml:space="preserve"> Prize will be awarded to the New Zealand individual (whether from academia or industry) who has made the greatest contribution to the field of </w:t>
      </w:r>
      <w:r w:rsidR="00247F2D">
        <w:t>Cyber Security</w:t>
      </w:r>
      <w:r>
        <w:t xml:space="preserve"> in the past two years. </w:t>
      </w:r>
    </w:p>
    <w:p w14:paraId="4FB3160E" w14:textId="77777777" w:rsidR="00362370" w:rsidRDefault="00000000">
      <w:r>
        <w:t>This Prize is envisaged to distinguish and encourage New Zealanders working in this field.</w:t>
      </w:r>
    </w:p>
    <w:p w14:paraId="24620828" w14:textId="77777777" w:rsidR="00362370" w:rsidRDefault="00362370">
      <w:pPr>
        <w:pStyle w:val="Heading2"/>
      </w:pPr>
    </w:p>
    <w:p w14:paraId="5FDF9DAD" w14:textId="77777777" w:rsidR="00362370" w:rsidRDefault="00000000">
      <w:pPr>
        <w:pStyle w:val="Heading2"/>
        <w:tabs>
          <w:tab w:val="left" w:pos="709"/>
        </w:tabs>
      </w:pPr>
      <w:r>
        <w:t>Background</w:t>
      </w:r>
    </w:p>
    <w:p w14:paraId="20B0EA10" w14:textId="3EBA7162" w:rsidR="00362370" w:rsidRDefault="00000000">
      <w:r>
        <w:t xml:space="preserve">The University of Auckland, acting through the School of Computer Science has received and administers a memorial fund from the </w:t>
      </w:r>
      <w:proofErr w:type="spellStart"/>
      <w:r>
        <w:t>Bedogni</w:t>
      </w:r>
      <w:proofErr w:type="spellEnd"/>
      <w:r>
        <w:t xml:space="preserve"> family in commemoration of their eldest son, Clinton </w:t>
      </w:r>
      <w:proofErr w:type="spellStart"/>
      <w:r>
        <w:t>Bedogni</w:t>
      </w:r>
      <w:proofErr w:type="spellEnd"/>
      <w:r>
        <w:t xml:space="preserve">, who died in June 2005. </w:t>
      </w:r>
    </w:p>
    <w:p w14:paraId="3E103716" w14:textId="4655FB69" w:rsidR="00362370" w:rsidRDefault="00000000">
      <w:r>
        <w:t xml:space="preserve">The gift comprises two endowment funds: one supports in perpetuity the Clinton </w:t>
      </w:r>
      <w:proofErr w:type="spellStart"/>
      <w:r>
        <w:t>Bedogni</w:t>
      </w:r>
      <w:proofErr w:type="spellEnd"/>
      <w:r>
        <w:t xml:space="preserve"> Fellowship in the School of Computer Science, and the second supports a biennial $10,000 Clinton </w:t>
      </w:r>
      <w:proofErr w:type="spellStart"/>
      <w:r>
        <w:t>Bedogni</w:t>
      </w:r>
      <w:proofErr w:type="spellEnd"/>
      <w:r>
        <w:t xml:space="preserve"> Prize</w:t>
      </w:r>
      <w:r w:rsidR="00247F2D">
        <w:t>.</w:t>
      </w:r>
    </w:p>
    <w:p w14:paraId="0F1E2794" w14:textId="77777777" w:rsidR="00362370" w:rsidRDefault="00362370">
      <w:pPr>
        <w:pStyle w:val="Heading2"/>
        <w:tabs>
          <w:tab w:val="left" w:pos="709"/>
        </w:tabs>
      </w:pPr>
    </w:p>
    <w:p w14:paraId="12E1116A" w14:textId="77777777" w:rsidR="00362370" w:rsidRDefault="00000000">
      <w:pPr>
        <w:pStyle w:val="Heading2"/>
        <w:tabs>
          <w:tab w:val="left" w:pos="709"/>
        </w:tabs>
      </w:pPr>
      <w:r>
        <w:t>Prize and Eligibility</w:t>
      </w:r>
    </w:p>
    <w:p w14:paraId="5F65CF45" w14:textId="77777777" w:rsidR="00362370" w:rsidRDefault="00000000">
      <w:r>
        <w:t xml:space="preserve">The Clinton </w:t>
      </w:r>
      <w:proofErr w:type="spellStart"/>
      <w:r>
        <w:t>Bedogni</w:t>
      </w:r>
      <w:proofErr w:type="spellEnd"/>
      <w:r>
        <w:t xml:space="preserve"> Prize is cash award of NZ$ 10,000 normally paid in one instalment.</w:t>
      </w:r>
    </w:p>
    <w:p w14:paraId="5FCD7A02" w14:textId="77777777" w:rsidR="00362370" w:rsidRDefault="00000000">
      <w:r>
        <w:t>New Zealand citizens and permanent residents, as individuals, are eligible.</w:t>
      </w:r>
    </w:p>
    <w:p w14:paraId="68CE86CD" w14:textId="77777777" w:rsidR="00362370" w:rsidRDefault="00000000">
      <w:pPr>
        <w:pStyle w:val="Heading2"/>
      </w:pPr>
      <w:r>
        <w:t>Organisation and Governance</w:t>
      </w:r>
    </w:p>
    <w:p w14:paraId="56164BC6" w14:textId="77777777" w:rsidR="00362370" w:rsidRDefault="00000000">
      <w:r>
        <w:t xml:space="preserve">The Clinton </w:t>
      </w:r>
      <w:proofErr w:type="spellStart"/>
      <w:r>
        <w:t>Bedogni</w:t>
      </w:r>
      <w:proofErr w:type="spellEnd"/>
      <w:r>
        <w:t xml:space="preserve"> Prize event is being administered by the University of Auckland, acting through School of Computer Science.</w:t>
      </w:r>
    </w:p>
    <w:p w14:paraId="4E8D64F5" w14:textId="77777777" w:rsidR="00362370" w:rsidRDefault="00000000">
      <w:r>
        <w:t xml:space="preserve">Candidates may apply or may be nominated. </w:t>
      </w:r>
    </w:p>
    <w:p w14:paraId="2166EC30" w14:textId="77777777" w:rsidR="00362370" w:rsidRDefault="00000000">
      <w:pPr>
        <w:pStyle w:val="Heading2"/>
      </w:pPr>
      <w:r>
        <w:t>Conditions of the Prize</w:t>
      </w:r>
    </w:p>
    <w:p w14:paraId="047FB778" w14:textId="6E42CD51" w:rsidR="00362370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szCs w:val="18"/>
        </w:rPr>
        <w:t xml:space="preserve">The applicant understands that the following criteria should be met to be awarded the Clinton </w:t>
      </w:r>
      <w:proofErr w:type="spellStart"/>
      <w:r>
        <w:rPr>
          <w:szCs w:val="18"/>
        </w:rPr>
        <w:t>Bedogni</w:t>
      </w:r>
      <w:proofErr w:type="spellEnd"/>
      <w:r>
        <w:rPr>
          <w:szCs w:val="18"/>
        </w:rPr>
        <w:t xml:space="preserve"> Prize</w:t>
      </w:r>
      <w:r w:rsidR="00247F2D">
        <w:rPr>
          <w:szCs w:val="18"/>
        </w:rPr>
        <w:t>:</w:t>
      </w:r>
    </w:p>
    <w:p w14:paraId="32AE3BC1" w14:textId="77777777" w:rsidR="00362370" w:rsidRDefault="00000000">
      <w:pPr>
        <w:numPr>
          <w:ilvl w:val="0"/>
          <w:numId w:val="1"/>
        </w:numPr>
        <w:spacing w:after="0" w:line="240" w:lineRule="auto"/>
        <w:jc w:val="left"/>
      </w:pPr>
      <w:r>
        <w:t>The applicant is a New Zealand citizen or permanent resident.</w:t>
      </w:r>
    </w:p>
    <w:p w14:paraId="613727B0" w14:textId="77777777" w:rsidR="00362370" w:rsidRDefault="00000000">
      <w:pPr>
        <w:numPr>
          <w:ilvl w:val="0"/>
          <w:numId w:val="1"/>
        </w:numPr>
        <w:spacing w:after="0" w:line="240" w:lineRule="auto"/>
        <w:jc w:val="left"/>
      </w:pPr>
      <w:r>
        <w:t>Submitted works cover the two-year period prior to the closing date for application.</w:t>
      </w:r>
    </w:p>
    <w:p w14:paraId="2AF8707A" w14:textId="7B75C5BA" w:rsidR="00362370" w:rsidRDefault="00000000">
      <w:pPr>
        <w:numPr>
          <w:ilvl w:val="0"/>
          <w:numId w:val="1"/>
        </w:numPr>
        <w:spacing w:after="0" w:line="240" w:lineRule="auto"/>
        <w:jc w:val="left"/>
      </w:pPr>
      <w:r>
        <w:t>Shortlisted applicants may need to attend an interview.</w:t>
      </w:r>
    </w:p>
    <w:p w14:paraId="4CEF02A0" w14:textId="77777777" w:rsidR="00362370" w:rsidRDefault="00000000">
      <w:pPr>
        <w:pStyle w:val="Heading2"/>
      </w:pPr>
      <w:r>
        <w:lastRenderedPageBreak/>
        <w:t>Application</w:t>
      </w:r>
    </w:p>
    <w:p w14:paraId="0844923D" w14:textId="77777777" w:rsidR="00362370" w:rsidRDefault="00000000">
      <w:pPr>
        <w:rPr>
          <w:rStyle w:val="Hyperlink"/>
        </w:rPr>
      </w:pPr>
      <w:r>
        <w:t xml:space="preserve">Candidates may apply themselves or may be nominated. </w:t>
      </w:r>
    </w:p>
    <w:p w14:paraId="49AAE708" w14:textId="77777777" w:rsidR="00362370" w:rsidRDefault="00000000">
      <w:r>
        <w:t xml:space="preserve">The completed form and any other requested information should be sent to </w:t>
      </w:r>
    </w:p>
    <w:p w14:paraId="3C6DF293" w14:textId="77777777" w:rsidR="00362370" w:rsidRDefault="00000000">
      <w:r>
        <w:rPr>
          <w:rStyle w:val="Internetlink"/>
          <w:color w:val="000000"/>
          <w:szCs w:val="18"/>
          <w:u w:val="none"/>
        </w:rPr>
        <w:t xml:space="preserve">Aniket Mahanti </w:t>
      </w:r>
      <w:hyperlink r:id="rId9">
        <w:r>
          <w:rPr>
            <w:rStyle w:val="Hyperlink"/>
            <w:color w:val="000000"/>
            <w:szCs w:val="18"/>
            <w:u w:val="none"/>
          </w:rPr>
          <w:t>a.mahanti@auckland.ac.nz</w:t>
        </w:r>
      </w:hyperlink>
      <w:r>
        <w:rPr>
          <w:rStyle w:val="Internetlink"/>
          <w:color w:val="000000"/>
          <w:szCs w:val="18"/>
          <w:u w:val="none"/>
        </w:rPr>
        <w:t xml:space="preserve">, </w:t>
      </w:r>
    </w:p>
    <w:p w14:paraId="60FFD4FB" w14:textId="77777777" w:rsidR="00362370" w:rsidRDefault="00000000">
      <w:r>
        <w:rPr>
          <w:rStyle w:val="Internetlink"/>
          <w:color w:val="000000"/>
          <w:szCs w:val="18"/>
          <w:u w:val="none"/>
        </w:rPr>
        <w:t xml:space="preserve">Katerina </w:t>
      </w:r>
      <w:proofErr w:type="spellStart"/>
      <w:r>
        <w:rPr>
          <w:rStyle w:val="Internetlink"/>
          <w:color w:val="000000"/>
          <w:szCs w:val="18"/>
          <w:u w:val="none"/>
        </w:rPr>
        <w:t>Taskova</w:t>
      </w:r>
      <w:proofErr w:type="spellEnd"/>
      <w:r>
        <w:rPr>
          <w:rStyle w:val="Internetlink"/>
          <w:color w:val="000000"/>
          <w:szCs w:val="18"/>
          <w:u w:val="none"/>
        </w:rPr>
        <w:t xml:space="preserve"> </w:t>
      </w:r>
      <w:hyperlink r:id="rId10">
        <w:r>
          <w:rPr>
            <w:rStyle w:val="Hyperlink"/>
            <w:color w:val="000000"/>
            <w:szCs w:val="18"/>
            <w:u w:val="none"/>
          </w:rPr>
          <w:t>katerina.taskova@auckland.ac.nz</w:t>
        </w:r>
      </w:hyperlink>
    </w:p>
    <w:p w14:paraId="519A8A62" w14:textId="77777777" w:rsidR="00362370" w:rsidRDefault="00000000">
      <w:r>
        <w:t>For large files (&gt;5 MB) URL, links should be provided in the email.</w:t>
      </w:r>
    </w:p>
    <w:p w14:paraId="30BBAC57" w14:textId="77777777" w:rsidR="00362370" w:rsidRDefault="00000000">
      <w:r>
        <w:t>The following information is required to be submitted for applications:</w:t>
      </w:r>
    </w:p>
    <w:p w14:paraId="2ACF5E2C" w14:textId="77777777" w:rsidR="00362370" w:rsidRDefault="00000000">
      <w:pPr>
        <w:pStyle w:val="ListParagraph"/>
        <w:numPr>
          <w:ilvl w:val="0"/>
          <w:numId w:val="2"/>
        </w:numPr>
      </w:pPr>
      <w:r>
        <w:t>Application form</w:t>
      </w:r>
    </w:p>
    <w:p w14:paraId="705C8C48" w14:textId="77777777" w:rsidR="00362370" w:rsidRDefault="00000000">
      <w:pPr>
        <w:pStyle w:val="ListParagraph"/>
        <w:numPr>
          <w:ilvl w:val="0"/>
          <w:numId w:val="2"/>
        </w:numPr>
      </w:pPr>
      <w:r>
        <w:t>Recent CV (not required for nominations)</w:t>
      </w:r>
    </w:p>
    <w:p w14:paraId="297E9F3E" w14:textId="4C1822B8" w:rsidR="00362370" w:rsidRDefault="00000000">
      <w:pPr>
        <w:pStyle w:val="ListParagraph"/>
        <w:numPr>
          <w:ilvl w:val="0"/>
          <w:numId w:val="2"/>
        </w:numPr>
      </w:pPr>
      <w:r>
        <w:t xml:space="preserve">Description of works and nature of applicant’s contribution to </w:t>
      </w:r>
      <w:r w:rsidR="00247F2D">
        <w:t>Cyber Security</w:t>
      </w:r>
      <w:r>
        <w:t xml:space="preserve"> in the past two years at the time of application (</w:t>
      </w:r>
      <w:r w:rsidR="00D10547">
        <w:t>2</w:t>
      </w:r>
      <w:r>
        <w:t xml:space="preserve"> pages)</w:t>
      </w:r>
    </w:p>
    <w:p w14:paraId="79AFD560" w14:textId="77777777" w:rsidR="00362370" w:rsidRDefault="00000000">
      <w:pPr>
        <w:pStyle w:val="ListParagraph"/>
        <w:numPr>
          <w:ilvl w:val="0"/>
          <w:numId w:val="2"/>
        </w:numPr>
      </w:pPr>
      <w:r>
        <w:t>Evidence of impact (1 page): i.e. web hits, awards, any other indicator showing impact and significance</w:t>
      </w:r>
    </w:p>
    <w:p w14:paraId="6999CB7E" w14:textId="77777777" w:rsidR="00362370" w:rsidRDefault="00000000">
      <w:pPr>
        <w:pStyle w:val="ListParagraph"/>
        <w:numPr>
          <w:ilvl w:val="0"/>
          <w:numId w:val="2"/>
        </w:numPr>
      </w:pPr>
      <w:r>
        <w:t>Supporting material (any digital media)</w:t>
      </w:r>
    </w:p>
    <w:p w14:paraId="4C209822" w14:textId="77777777" w:rsidR="00362370" w:rsidRDefault="00000000">
      <w:r>
        <w:t>For nominations, please complete the respective sections of the form including the justification. Nominees will be asked to complete the applicant’s section of the form.</w:t>
      </w:r>
    </w:p>
    <w:p w14:paraId="197937C1" w14:textId="77777777" w:rsidR="00362370" w:rsidRDefault="00362370">
      <w:pPr>
        <w:rPr>
          <w:b/>
        </w:rPr>
      </w:pPr>
    </w:p>
    <w:p w14:paraId="5A5CB410" w14:textId="77777777" w:rsidR="00362370" w:rsidRDefault="00000000">
      <w:pPr>
        <w:pStyle w:val="Heading2"/>
      </w:pPr>
      <w:r>
        <w:t>Evaluation Criteria and Process</w:t>
      </w:r>
    </w:p>
    <w:p w14:paraId="3174B88F" w14:textId="77777777" w:rsidR="00362370" w:rsidRDefault="00000000">
      <w:r>
        <w:t>The evaluation criteria are:</w:t>
      </w:r>
    </w:p>
    <w:p w14:paraId="65D90B42" w14:textId="77777777" w:rsidR="00362370" w:rsidRDefault="00000000">
      <w:pPr>
        <w:pStyle w:val="ListParagraph"/>
        <w:numPr>
          <w:ilvl w:val="0"/>
          <w:numId w:val="3"/>
        </w:numPr>
      </w:pPr>
      <w:r>
        <w:t>The quality and significance of the works</w:t>
      </w:r>
    </w:p>
    <w:p w14:paraId="5291BD7D" w14:textId="77777777" w:rsidR="00362370" w:rsidRDefault="00000000">
      <w:pPr>
        <w:pStyle w:val="ListParagraph"/>
        <w:numPr>
          <w:ilvl w:val="0"/>
          <w:numId w:val="3"/>
        </w:numPr>
      </w:pPr>
      <w:r>
        <w:t>The degree and nature of the applicant’s contribution to these works</w:t>
      </w:r>
    </w:p>
    <w:p w14:paraId="3C1F4E6F" w14:textId="367260D0" w:rsidR="00362370" w:rsidRDefault="00000000">
      <w:pPr>
        <w:pStyle w:val="ListParagraph"/>
        <w:numPr>
          <w:ilvl w:val="0"/>
          <w:numId w:val="3"/>
        </w:numPr>
      </w:pPr>
      <w:r>
        <w:t xml:space="preserve">The beneficial impact of applicant’s work on </w:t>
      </w:r>
      <w:r w:rsidR="00247F2D">
        <w:t>Cyber Security</w:t>
      </w:r>
      <w:r>
        <w:t xml:space="preserve"> over the period, and how that affected the acceptance and use of </w:t>
      </w:r>
      <w:r w:rsidR="00247F2D">
        <w:t>Cyber Security</w:t>
      </w:r>
    </w:p>
    <w:p w14:paraId="1810D2FD" w14:textId="54CD2359" w:rsidR="00362370" w:rsidRDefault="00000000">
      <w:r>
        <w:t>Top candidates will be shortlisted and may be interviewed by the Evaluation Committee.</w:t>
      </w:r>
    </w:p>
    <w:sectPr w:rsidR="0036237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885C" w14:textId="77777777" w:rsidR="00D609F5" w:rsidRDefault="00D609F5">
      <w:pPr>
        <w:spacing w:after="0" w:line="240" w:lineRule="auto"/>
      </w:pPr>
      <w:r>
        <w:separator/>
      </w:r>
    </w:p>
  </w:endnote>
  <w:endnote w:type="continuationSeparator" w:id="0">
    <w:p w14:paraId="25E3D2CB" w14:textId="77777777" w:rsidR="00D609F5" w:rsidRDefault="00D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D9EB" w14:textId="77777777" w:rsidR="00362370" w:rsidRDefault="00000000">
    <w:pPr>
      <w:pStyle w:val="Footer"/>
    </w:pPr>
    <w:proofErr w:type="spellStart"/>
    <w:r>
      <w:t>Bedogni</w:t>
    </w:r>
    <w:proofErr w:type="spellEnd"/>
    <w:r>
      <w:t xml:space="preserve"> Prize Information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</w:r>
  </w:p>
  <w:p w14:paraId="7B9D12CA" w14:textId="77777777" w:rsidR="00362370" w:rsidRDefault="0036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0B900" w14:textId="77777777" w:rsidR="00D609F5" w:rsidRDefault="00D609F5">
      <w:pPr>
        <w:spacing w:after="0" w:line="240" w:lineRule="auto"/>
      </w:pPr>
      <w:r>
        <w:separator/>
      </w:r>
    </w:p>
  </w:footnote>
  <w:footnote w:type="continuationSeparator" w:id="0">
    <w:p w14:paraId="667CAED5" w14:textId="77777777" w:rsidR="00D609F5" w:rsidRDefault="00D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FE98" w14:textId="77777777" w:rsidR="00362370" w:rsidRDefault="00362370">
    <w:pPr>
      <w:pStyle w:val="Header"/>
      <w:tabs>
        <w:tab w:val="right" w:pos="990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840"/>
    <w:multiLevelType w:val="multilevel"/>
    <w:tmpl w:val="55F05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61138"/>
    <w:multiLevelType w:val="multilevel"/>
    <w:tmpl w:val="7B6EAE7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014D85"/>
    <w:multiLevelType w:val="multilevel"/>
    <w:tmpl w:val="50CE6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5737E1"/>
    <w:multiLevelType w:val="multilevel"/>
    <w:tmpl w:val="C0064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77303221">
    <w:abstractNumId w:val="3"/>
  </w:num>
  <w:num w:numId="2" w16cid:durableId="1992522264">
    <w:abstractNumId w:val="2"/>
  </w:num>
  <w:num w:numId="3" w16cid:durableId="984971307">
    <w:abstractNumId w:val="1"/>
  </w:num>
  <w:num w:numId="4" w16cid:durableId="168100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70"/>
    <w:rsid w:val="002331E4"/>
    <w:rsid w:val="00247F2D"/>
    <w:rsid w:val="00362370"/>
    <w:rsid w:val="00446B1A"/>
    <w:rsid w:val="00462CF4"/>
    <w:rsid w:val="00703BAD"/>
    <w:rsid w:val="00807FF0"/>
    <w:rsid w:val="009375F4"/>
    <w:rsid w:val="00BB12EB"/>
    <w:rsid w:val="00D10547"/>
    <w:rsid w:val="00D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6F539"/>
  <w15:docId w15:val="{D57A7998-3571-8B45-BF5D-93E6E92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  <w:textAlignment w:val="baseline"/>
    </w:pPr>
    <w:rPr>
      <w:lang w:val="en-N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  <w:lang w:val="en-NZ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lang w:val="en-NZ"/>
    </w:rPr>
  </w:style>
  <w:style w:type="character" w:customStyle="1" w:styleId="BalloonTextChar">
    <w:name w:val="Balloon Text Char"/>
    <w:basedOn w:val="DefaultParagraphFont"/>
    <w:qFormat/>
    <w:rPr>
      <w:rFonts w:ascii="Tahoma" w:eastAsia="Tahoma" w:hAnsi="Tahoma" w:cs="Tahoma"/>
      <w:sz w:val="16"/>
      <w:szCs w:val="16"/>
      <w:lang w:val="en-NZ"/>
    </w:rPr>
  </w:style>
  <w:style w:type="character" w:customStyle="1" w:styleId="Heading2Char">
    <w:name w:val="Heading 2 Char"/>
    <w:basedOn w:val="DefaultParagraphFont"/>
    <w:qFormat/>
    <w:rPr>
      <w:rFonts w:ascii="Cambria" w:eastAsia="Times New Roman" w:hAnsi="Cambria" w:cs="Times New Roman"/>
      <w:b/>
      <w:bCs/>
      <w:color w:val="4F81BD"/>
      <w:sz w:val="26"/>
      <w:szCs w:val="26"/>
      <w:lang w:val="en-NZ"/>
    </w:rPr>
  </w:style>
  <w:style w:type="character" w:customStyle="1" w:styleId="Heading1Char">
    <w:name w:val="Heading 1 Char"/>
    <w:basedOn w:val="DefaultParagraphFont"/>
    <w:qFormat/>
    <w:rPr>
      <w:rFonts w:ascii="Cambria" w:eastAsia="Times New Roman" w:hAnsi="Cambria" w:cs="Times New Roman"/>
      <w:b/>
      <w:bCs/>
      <w:color w:val="365F91"/>
      <w:sz w:val="28"/>
      <w:szCs w:val="28"/>
      <w:lang w:val="en-NZ"/>
    </w:rPr>
  </w:style>
  <w:style w:type="character" w:customStyle="1" w:styleId="HeaderChar">
    <w:name w:val="Header Char"/>
    <w:basedOn w:val="DefaultParagraphFont"/>
    <w:qFormat/>
    <w:rPr>
      <w:lang w:val="en-NZ"/>
    </w:rPr>
  </w:style>
  <w:style w:type="character" w:customStyle="1" w:styleId="FooterChar">
    <w:name w:val="Footer Char"/>
    <w:basedOn w:val="DefaultParagraphFont"/>
    <w:qFormat/>
    <w:rPr>
      <w:lang w:val="en-N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erina.taskova@auckland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hanti@auckland.ac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0D459-6256-F841-8ADF-74F4625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Bedogni Prize Information</dc:title>
  <dc:subject/>
  <dc:creator>University of Auckland</dc:creator>
  <dc:description/>
  <cp:lastModifiedBy>Aniket Mahanti</cp:lastModifiedBy>
  <cp:revision>14</cp:revision>
  <cp:lastPrinted>2014-09-01T01:14:00Z</cp:lastPrinted>
  <dcterms:created xsi:type="dcterms:W3CDTF">2022-10-05T21:55:00Z</dcterms:created>
  <dcterms:modified xsi:type="dcterms:W3CDTF">2024-12-16T02:16:00Z</dcterms:modified>
  <dc:language>en-NZ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{"goals":[],"domain":"general","emotions":[],"dialect":"canadian"}</vt:lpwstr>
  </property>
  <property fmtid="{D5CDD505-2E9C-101B-9397-08002B2CF9AE}" pid="3" name="grammarly_documentId">
    <vt:lpwstr>documentId_1991</vt:lpwstr>
  </property>
</Properties>
</file>