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551" w14:textId="77777777" w:rsidR="0085342E" w:rsidRPr="00942190" w:rsidRDefault="00A93C8A">
      <w:pPr>
        <w:pStyle w:val="BodyText"/>
        <w:ind w:left="5984"/>
        <w:rPr>
          <w:rFonts w:ascii="Times New Roman"/>
          <w:sz w:val="20"/>
          <w:lang w:val="en-NZ"/>
        </w:rPr>
      </w:pPr>
      <w:r w:rsidRPr="00942190">
        <w:rPr>
          <w:rFonts w:ascii="Times New Roman"/>
          <w:noProof/>
          <w:sz w:val="20"/>
          <w:lang w:val="en-NZ"/>
        </w:rPr>
        <w:drawing>
          <wp:inline distT="0" distB="0" distL="0" distR="0" wp14:anchorId="11225530" wp14:editId="6D2AC456">
            <wp:extent cx="1958011" cy="6915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011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F80B" w14:textId="77777777" w:rsidR="0085342E" w:rsidRPr="00942190" w:rsidRDefault="0085342E">
      <w:pPr>
        <w:pStyle w:val="BodyText"/>
        <w:spacing w:before="122"/>
        <w:rPr>
          <w:rFonts w:ascii="Times New Roman"/>
          <w:sz w:val="24"/>
          <w:lang w:val="en-NZ"/>
        </w:rPr>
      </w:pPr>
    </w:p>
    <w:p w14:paraId="2121B31C" w14:textId="28EC60D9" w:rsidR="0085342E" w:rsidRPr="00942190" w:rsidRDefault="00A93C8A">
      <w:pPr>
        <w:ind w:left="101"/>
        <w:rPr>
          <w:rFonts w:ascii="Trebuchet MS"/>
          <w:b/>
          <w:sz w:val="24"/>
        </w:rPr>
      </w:pPr>
      <w:r w:rsidRPr="00942190">
        <w:rPr>
          <w:rFonts w:ascii="Trebuchet MS"/>
          <w:b/>
          <w:sz w:val="24"/>
        </w:rPr>
        <w:t>Scholarship</w:t>
      </w:r>
      <w:r w:rsidRPr="00942190">
        <w:rPr>
          <w:rFonts w:ascii="Trebuchet MS"/>
          <w:b/>
          <w:spacing w:val="31"/>
          <w:sz w:val="24"/>
        </w:rPr>
        <w:t xml:space="preserve"> </w:t>
      </w:r>
      <w:r w:rsidRPr="00942190">
        <w:rPr>
          <w:rFonts w:ascii="Trebuchet MS"/>
          <w:b/>
          <w:sz w:val="24"/>
        </w:rPr>
        <w:t>of</w:t>
      </w:r>
      <w:r w:rsidRPr="00942190">
        <w:rPr>
          <w:rFonts w:ascii="Trebuchet MS"/>
          <w:b/>
          <w:spacing w:val="5"/>
          <w:sz w:val="24"/>
        </w:rPr>
        <w:t xml:space="preserve"> </w:t>
      </w:r>
      <w:r w:rsidRPr="00942190">
        <w:rPr>
          <w:rFonts w:ascii="Trebuchet MS"/>
          <w:b/>
          <w:sz w:val="24"/>
        </w:rPr>
        <w:t>Teaching</w:t>
      </w:r>
      <w:r w:rsidRPr="00942190">
        <w:rPr>
          <w:rFonts w:ascii="Trebuchet MS"/>
          <w:b/>
          <w:spacing w:val="36"/>
          <w:sz w:val="24"/>
        </w:rPr>
        <w:t xml:space="preserve"> </w:t>
      </w:r>
      <w:r w:rsidRPr="00942190">
        <w:rPr>
          <w:rFonts w:ascii="Trebuchet MS"/>
          <w:b/>
          <w:sz w:val="24"/>
        </w:rPr>
        <w:t>and</w:t>
      </w:r>
      <w:r w:rsidRPr="00942190">
        <w:rPr>
          <w:rFonts w:ascii="Trebuchet MS"/>
          <w:b/>
          <w:spacing w:val="14"/>
          <w:sz w:val="24"/>
        </w:rPr>
        <w:t xml:space="preserve"> </w:t>
      </w:r>
      <w:r w:rsidRPr="00942190">
        <w:rPr>
          <w:rFonts w:ascii="Trebuchet MS"/>
          <w:b/>
          <w:sz w:val="24"/>
        </w:rPr>
        <w:t>Learning</w:t>
      </w:r>
      <w:r w:rsidRPr="00942190">
        <w:rPr>
          <w:rFonts w:ascii="Trebuchet MS"/>
          <w:b/>
          <w:spacing w:val="50"/>
          <w:sz w:val="24"/>
        </w:rPr>
        <w:t xml:space="preserve"> </w:t>
      </w:r>
      <w:r w:rsidRPr="00942190">
        <w:rPr>
          <w:rFonts w:ascii="Trebuchet MS"/>
          <w:b/>
          <w:sz w:val="24"/>
        </w:rPr>
        <w:t>Grants</w:t>
      </w:r>
      <w:r w:rsidRPr="00942190">
        <w:rPr>
          <w:rFonts w:ascii="Trebuchet MS"/>
          <w:b/>
          <w:spacing w:val="21"/>
          <w:sz w:val="24"/>
        </w:rPr>
        <w:t xml:space="preserve"> </w:t>
      </w:r>
      <w:r w:rsidRPr="00942190">
        <w:rPr>
          <w:rFonts w:ascii="Trebuchet MS"/>
          <w:b/>
          <w:sz w:val="24"/>
        </w:rPr>
        <w:t>Programme</w:t>
      </w:r>
      <w:r w:rsidRPr="00942190">
        <w:rPr>
          <w:rFonts w:ascii="Trebuchet MS"/>
          <w:b/>
          <w:spacing w:val="48"/>
          <w:sz w:val="24"/>
        </w:rPr>
        <w:t xml:space="preserve"> </w:t>
      </w:r>
      <w:r w:rsidRPr="00942190">
        <w:rPr>
          <w:rFonts w:ascii="Trebuchet MS"/>
          <w:b/>
          <w:sz w:val="24"/>
        </w:rPr>
        <w:t>202</w:t>
      </w:r>
      <w:r w:rsidR="00CC68AD">
        <w:rPr>
          <w:rFonts w:ascii="Trebuchet MS"/>
          <w:b/>
          <w:sz w:val="24"/>
        </w:rPr>
        <w:t>5</w:t>
      </w:r>
    </w:p>
    <w:p w14:paraId="24E10F57" w14:textId="77777777" w:rsidR="0085342E" w:rsidRPr="00942190" w:rsidRDefault="00A93C8A">
      <w:pPr>
        <w:pStyle w:val="BodyText"/>
        <w:spacing w:before="251"/>
        <w:ind w:left="101"/>
        <w:rPr>
          <w:lang w:val="en-NZ"/>
        </w:rPr>
      </w:pPr>
      <w:r w:rsidRPr="00942190">
        <w:rPr>
          <w:lang w:val="en-NZ"/>
        </w:rPr>
        <w:t>Information</w:t>
      </w:r>
      <w:r w:rsidRPr="00942190">
        <w:rPr>
          <w:spacing w:val="-5"/>
          <w:lang w:val="en-NZ"/>
        </w:rPr>
        <w:t xml:space="preserve"> </w:t>
      </w:r>
      <w:r w:rsidRPr="00942190">
        <w:rPr>
          <w:rFonts w:ascii="Arial Narrow"/>
          <w:b/>
          <w:lang w:val="en-NZ"/>
        </w:rPr>
        <w:t>I</w:t>
      </w:r>
      <w:r w:rsidRPr="00942190">
        <w:rPr>
          <w:rFonts w:ascii="Arial Narrow"/>
          <w:b/>
          <w:spacing w:val="-1"/>
          <w:lang w:val="en-NZ"/>
        </w:rPr>
        <w:t xml:space="preserve"> </w:t>
      </w:r>
      <w:r w:rsidRPr="00942190">
        <w:rPr>
          <w:lang w:val="en-NZ"/>
        </w:rPr>
        <w:t>Prepared</w:t>
      </w:r>
      <w:r w:rsidRPr="00942190">
        <w:rPr>
          <w:spacing w:val="-6"/>
          <w:lang w:val="en-NZ"/>
        </w:rPr>
        <w:t xml:space="preserve"> </w:t>
      </w:r>
      <w:r w:rsidRPr="00942190">
        <w:rPr>
          <w:lang w:val="en-NZ"/>
        </w:rPr>
        <w:t>by</w:t>
      </w:r>
      <w:r w:rsidRPr="00942190">
        <w:rPr>
          <w:spacing w:val="-4"/>
          <w:lang w:val="en-NZ"/>
        </w:rPr>
        <w:t xml:space="preserve"> </w:t>
      </w:r>
      <w:r w:rsidRPr="00942190">
        <w:rPr>
          <w:lang w:val="en-NZ"/>
        </w:rPr>
        <w:t>Dr</w:t>
      </w:r>
      <w:r w:rsidRPr="00942190">
        <w:rPr>
          <w:spacing w:val="6"/>
          <w:lang w:val="en-NZ"/>
        </w:rPr>
        <w:t xml:space="preserve"> </w:t>
      </w:r>
      <w:r w:rsidRPr="00942190">
        <w:rPr>
          <w:lang w:val="en-NZ"/>
        </w:rPr>
        <w:t>Gayle</w:t>
      </w:r>
      <w:r w:rsidRPr="00942190">
        <w:rPr>
          <w:spacing w:val="1"/>
          <w:lang w:val="en-NZ"/>
        </w:rPr>
        <w:t xml:space="preserve"> </w:t>
      </w:r>
      <w:r w:rsidRPr="00942190">
        <w:rPr>
          <w:lang w:val="en-NZ"/>
        </w:rPr>
        <w:t>Morris</w:t>
      </w:r>
      <w:r w:rsidRPr="00942190">
        <w:rPr>
          <w:spacing w:val="2"/>
          <w:lang w:val="en-NZ"/>
        </w:rPr>
        <w:t xml:space="preserve"> </w:t>
      </w:r>
      <w:r w:rsidRPr="00942190">
        <w:rPr>
          <w:rFonts w:ascii="Arial Narrow"/>
          <w:b/>
          <w:lang w:val="en-NZ"/>
        </w:rPr>
        <w:t>I</w:t>
      </w:r>
      <w:r w:rsidRPr="00942190">
        <w:rPr>
          <w:rFonts w:ascii="Arial Narrow"/>
          <w:b/>
          <w:spacing w:val="-1"/>
          <w:lang w:val="en-NZ"/>
        </w:rPr>
        <w:t xml:space="preserve"> </w:t>
      </w:r>
      <w:r w:rsidRPr="00942190">
        <w:rPr>
          <w:lang w:val="en-NZ"/>
        </w:rPr>
        <w:t>October</w:t>
      </w:r>
      <w:r w:rsidRPr="00942190">
        <w:rPr>
          <w:spacing w:val="7"/>
          <w:lang w:val="en-NZ"/>
        </w:rPr>
        <w:t xml:space="preserve"> </w:t>
      </w:r>
      <w:r w:rsidRPr="00942190">
        <w:rPr>
          <w:lang w:val="en-NZ"/>
        </w:rPr>
        <w:t>21</w:t>
      </w:r>
      <w:proofErr w:type="spellStart"/>
      <w:r w:rsidRPr="00942190">
        <w:rPr>
          <w:rFonts w:ascii="Trebuchet MS"/>
          <w:position w:val="7"/>
          <w:sz w:val="13"/>
          <w:lang w:val="en-NZ"/>
        </w:rPr>
        <w:t>st</w:t>
      </w:r>
      <w:proofErr w:type="spellEnd"/>
      <w:r w:rsidRPr="00942190">
        <w:rPr>
          <w:lang w:val="en-NZ"/>
        </w:rPr>
        <w:t>,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4"/>
          <w:lang w:val="en-NZ"/>
        </w:rPr>
        <w:t>2022</w:t>
      </w:r>
    </w:p>
    <w:p w14:paraId="69165219" w14:textId="77777777" w:rsidR="0085342E" w:rsidRPr="00942190" w:rsidRDefault="0085342E">
      <w:pPr>
        <w:pStyle w:val="BodyText"/>
        <w:rPr>
          <w:lang w:val="en-NZ"/>
        </w:rPr>
      </w:pPr>
    </w:p>
    <w:p w14:paraId="18586C97" w14:textId="77777777" w:rsidR="0085342E" w:rsidRPr="00942190" w:rsidRDefault="0085342E">
      <w:pPr>
        <w:pStyle w:val="BodyText"/>
        <w:spacing w:before="155"/>
        <w:rPr>
          <w:lang w:val="en-NZ"/>
        </w:rPr>
      </w:pPr>
    </w:p>
    <w:p w14:paraId="134A98BA" w14:textId="77777777" w:rsidR="0085342E" w:rsidRPr="00942190" w:rsidRDefault="00A93C8A">
      <w:pPr>
        <w:pStyle w:val="Heading1"/>
        <w:numPr>
          <w:ilvl w:val="1"/>
          <w:numId w:val="4"/>
        </w:numPr>
        <w:tabs>
          <w:tab w:val="left" w:pos="822"/>
        </w:tabs>
        <w:ind w:left="822"/>
        <w:rPr>
          <w:lang w:val="en-NZ"/>
        </w:rPr>
      </w:pPr>
      <w:r w:rsidRPr="00942190">
        <w:rPr>
          <w:spacing w:val="-2"/>
          <w:lang w:val="en-NZ"/>
        </w:rPr>
        <w:t>Introduction</w:t>
      </w:r>
    </w:p>
    <w:p w14:paraId="2FD1D011" w14:textId="77777777" w:rsidR="0085342E" w:rsidRPr="00942190" w:rsidRDefault="00A93C8A">
      <w:pPr>
        <w:spacing w:before="238" w:line="340" w:lineRule="auto"/>
        <w:ind w:left="101" w:right="316"/>
        <w:rPr>
          <w:rFonts w:ascii="Tahoma" w:hAnsi="Tahoma"/>
          <w:sz w:val="21"/>
        </w:rPr>
      </w:pPr>
      <w:r w:rsidRPr="00942190">
        <w:rPr>
          <w:rFonts w:ascii="Tahoma" w:hAnsi="Tahoma"/>
          <w:color w:val="3C3C3C"/>
          <w:sz w:val="21"/>
        </w:rPr>
        <w:t>The University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of Auckland,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Strategic Teaching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and Learning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Grants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programme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is a competitive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programme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designed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to provide support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to enhance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student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learning experiences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through the integration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of teaching,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learning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and research,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and to support colleagues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as they develop</w:t>
      </w:r>
      <w:r w:rsidRPr="00942190">
        <w:rPr>
          <w:rFonts w:ascii="Tahoma" w:hAnsi="Tahoma"/>
          <w:color w:val="3C3C3C"/>
          <w:spacing w:val="37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educational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leadership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capability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in the scholarship</w:t>
      </w:r>
      <w:r w:rsidRPr="00942190">
        <w:rPr>
          <w:rFonts w:ascii="Tahoma" w:hAnsi="Tahoma"/>
          <w:color w:val="3C3C3C"/>
          <w:spacing w:val="40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of</w:t>
      </w:r>
      <w:r w:rsidRPr="00942190">
        <w:rPr>
          <w:rFonts w:ascii="Tahoma" w:hAnsi="Tahoma"/>
          <w:color w:val="3C3C3C"/>
          <w:spacing w:val="-1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teaching and</w:t>
      </w:r>
      <w:r w:rsidRPr="00942190">
        <w:rPr>
          <w:rFonts w:ascii="Tahoma" w:hAnsi="Tahoma"/>
          <w:color w:val="3C3C3C"/>
          <w:spacing w:val="-5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>learning</w:t>
      </w:r>
      <w:r w:rsidRPr="00942190">
        <w:rPr>
          <w:rFonts w:ascii="Tahoma" w:hAnsi="Tahoma"/>
          <w:color w:val="3C3C3C"/>
          <w:spacing w:val="24"/>
          <w:sz w:val="21"/>
        </w:rPr>
        <w:t xml:space="preserve"> </w:t>
      </w:r>
      <w:r w:rsidRPr="00942190">
        <w:rPr>
          <w:rFonts w:ascii="Tahoma" w:hAnsi="Tahoma"/>
          <w:color w:val="3C3C3C"/>
          <w:sz w:val="21"/>
        </w:rPr>
        <w:t xml:space="preserve">(SOTL). </w:t>
      </w:r>
      <w:r w:rsidRPr="00942190">
        <w:rPr>
          <w:rFonts w:ascii="Tahoma" w:hAnsi="Tahoma"/>
          <w:color w:val="0E1C28"/>
          <w:sz w:val="21"/>
        </w:rPr>
        <w:t xml:space="preserve">The grants scheme </w:t>
      </w:r>
      <w:r w:rsidRPr="00942190">
        <w:rPr>
          <w:rFonts w:ascii="Tahoma" w:hAnsi="Tahoma"/>
          <w:color w:val="1F1F1F"/>
          <w:sz w:val="21"/>
        </w:rPr>
        <w:t>supports projects that</w:t>
      </w:r>
      <w:r w:rsidRPr="00942190">
        <w:rPr>
          <w:rFonts w:ascii="Tahoma" w:hAnsi="Tahoma"/>
          <w:color w:val="1F1F1F"/>
          <w:spacing w:val="-4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are</w:t>
      </w:r>
      <w:r w:rsidRPr="00942190">
        <w:rPr>
          <w:rFonts w:ascii="Tahoma" w:hAnsi="Tahoma"/>
          <w:color w:val="1F1F1F"/>
          <w:spacing w:val="-1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aligned</w:t>
      </w:r>
      <w:r w:rsidRPr="00942190">
        <w:rPr>
          <w:rFonts w:ascii="Tahoma" w:hAnsi="Tahoma"/>
          <w:color w:val="1F1F1F"/>
          <w:spacing w:val="25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to</w:t>
      </w:r>
      <w:r w:rsidRPr="00942190">
        <w:rPr>
          <w:rFonts w:ascii="Tahoma" w:hAnsi="Tahoma"/>
          <w:color w:val="1F1F1F"/>
          <w:spacing w:val="-17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the</w:t>
      </w:r>
      <w:r w:rsidRPr="00942190">
        <w:rPr>
          <w:rFonts w:ascii="Tahoma" w:hAnsi="Tahoma"/>
          <w:color w:val="1F1F1F"/>
          <w:spacing w:val="-13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university’s institutional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priorities,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as identified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 xml:space="preserve">in </w:t>
      </w:r>
      <w:proofErr w:type="spellStart"/>
      <w:r w:rsidRPr="00942190">
        <w:rPr>
          <w:rFonts w:ascii="Tahoma" w:hAnsi="Tahoma"/>
          <w:color w:val="1F1F1F"/>
          <w:sz w:val="21"/>
        </w:rPr>
        <w:t>Taumata</w:t>
      </w:r>
      <w:proofErr w:type="spellEnd"/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proofErr w:type="spellStart"/>
      <w:r w:rsidRPr="00942190">
        <w:rPr>
          <w:rFonts w:ascii="Tahoma" w:hAnsi="Tahoma"/>
          <w:color w:val="1F1F1F"/>
          <w:sz w:val="21"/>
        </w:rPr>
        <w:t>Teitei</w:t>
      </w:r>
      <w:proofErr w:type="spellEnd"/>
      <w:r w:rsidRPr="00942190">
        <w:rPr>
          <w:rFonts w:ascii="Tahoma" w:hAnsi="Tahoma"/>
          <w:color w:val="1F1F1F"/>
          <w:sz w:val="21"/>
        </w:rPr>
        <w:t>,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the Curriculum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Framework Transformation,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Signature Pedagogical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Practices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and/or Learner</w:t>
      </w:r>
      <w:r w:rsidRPr="00942190">
        <w:rPr>
          <w:rFonts w:ascii="Tahoma" w:hAnsi="Tahoma"/>
          <w:color w:val="1F1F1F"/>
          <w:spacing w:val="40"/>
          <w:sz w:val="21"/>
        </w:rPr>
        <w:t xml:space="preserve"> </w:t>
      </w:r>
      <w:r w:rsidRPr="00942190">
        <w:rPr>
          <w:rFonts w:ascii="Tahoma" w:hAnsi="Tahoma"/>
          <w:color w:val="1F1F1F"/>
          <w:sz w:val="21"/>
        </w:rPr>
        <w:t>Success.</w:t>
      </w:r>
    </w:p>
    <w:p w14:paraId="1F27F45E" w14:textId="77777777" w:rsidR="0085342E" w:rsidRPr="00942190" w:rsidRDefault="00A93C8A">
      <w:pPr>
        <w:spacing w:before="153" w:line="340" w:lineRule="auto"/>
        <w:ind w:left="101" w:right="290"/>
        <w:jc w:val="both"/>
        <w:rPr>
          <w:rFonts w:ascii="Tahoma"/>
          <w:sz w:val="21"/>
        </w:rPr>
      </w:pPr>
      <w:r w:rsidRPr="00942190">
        <w:rPr>
          <w:rFonts w:ascii="Tahoma"/>
          <w:color w:val="3C3C3C"/>
          <w:sz w:val="21"/>
        </w:rPr>
        <w:t>Through three funding streams, the programme supports the development, implementation, critical examination, and dissemination of</w:t>
      </w:r>
      <w:r w:rsidRPr="00942190">
        <w:rPr>
          <w:rFonts w:ascii="Tahoma"/>
          <w:color w:val="3C3C3C"/>
          <w:spacing w:val="-1"/>
          <w:sz w:val="21"/>
        </w:rPr>
        <w:t xml:space="preserve"> </w:t>
      </w:r>
      <w:r w:rsidRPr="00942190">
        <w:rPr>
          <w:rFonts w:ascii="Tahoma"/>
          <w:color w:val="3C3C3C"/>
          <w:sz w:val="21"/>
        </w:rPr>
        <w:t>innovative, evidence-based approaches to</w:t>
      </w:r>
      <w:r w:rsidRPr="00942190">
        <w:rPr>
          <w:rFonts w:ascii="Tahoma"/>
          <w:color w:val="3C3C3C"/>
          <w:spacing w:val="-17"/>
          <w:sz w:val="21"/>
        </w:rPr>
        <w:t xml:space="preserve"> </w:t>
      </w:r>
      <w:r w:rsidRPr="00942190">
        <w:rPr>
          <w:rFonts w:ascii="Tahoma"/>
          <w:color w:val="3C3C3C"/>
          <w:sz w:val="21"/>
        </w:rPr>
        <w:t>student learning</w:t>
      </w:r>
      <w:r w:rsidRPr="00942190">
        <w:rPr>
          <w:rFonts w:ascii="Tahoma"/>
          <w:color w:val="3C3C3C"/>
          <w:spacing w:val="40"/>
          <w:sz w:val="21"/>
        </w:rPr>
        <w:t xml:space="preserve"> </w:t>
      </w:r>
      <w:r w:rsidRPr="00942190">
        <w:rPr>
          <w:rFonts w:ascii="Tahoma"/>
          <w:color w:val="3C3C3C"/>
          <w:sz w:val="21"/>
        </w:rPr>
        <w:t>to achieve</w:t>
      </w:r>
      <w:r w:rsidRPr="00942190">
        <w:rPr>
          <w:rFonts w:ascii="Tahoma"/>
          <w:color w:val="3C3C3C"/>
          <w:spacing w:val="40"/>
          <w:sz w:val="21"/>
        </w:rPr>
        <w:t xml:space="preserve"> </w:t>
      </w:r>
      <w:r w:rsidRPr="00942190">
        <w:rPr>
          <w:rFonts w:ascii="Tahoma"/>
          <w:color w:val="3C3C3C"/>
          <w:sz w:val="21"/>
        </w:rPr>
        <w:t>the following</w:t>
      </w:r>
      <w:r w:rsidRPr="00942190">
        <w:rPr>
          <w:rFonts w:ascii="Tahoma"/>
          <w:color w:val="3C3C3C"/>
          <w:spacing w:val="40"/>
          <w:sz w:val="21"/>
        </w:rPr>
        <w:t xml:space="preserve"> </w:t>
      </w:r>
      <w:r w:rsidRPr="00942190">
        <w:rPr>
          <w:rFonts w:ascii="Tahoma"/>
          <w:color w:val="3C3C3C"/>
          <w:sz w:val="21"/>
        </w:rPr>
        <w:t>goals:</w:t>
      </w:r>
    </w:p>
    <w:p w14:paraId="5AD68BF8" w14:textId="77777777" w:rsidR="0085342E" w:rsidRPr="00942190" w:rsidRDefault="00A93C8A">
      <w:pPr>
        <w:pStyle w:val="ListParagraph"/>
        <w:numPr>
          <w:ilvl w:val="2"/>
          <w:numId w:val="4"/>
        </w:numPr>
        <w:tabs>
          <w:tab w:val="left" w:pos="822"/>
        </w:tabs>
        <w:spacing w:before="151"/>
        <w:ind w:left="822" w:hanging="360"/>
        <w:jc w:val="both"/>
        <w:rPr>
          <w:rFonts w:ascii="Tahoma" w:hAnsi="Tahoma"/>
          <w:sz w:val="21"/>
          <w:lang w:val="en-NZ"/>
        </w:rPr>
      </w:pPr>
      <w:r w:rsidRPr="00942190">
        <w:rPr>
          <w:rFonts w:ascii="Tahoma" w:hAnsi="Tahoma"/>
          <w:color w:val="1A1A1A"/>
          <w:sz w:val="21"/>
          <w:lang w:val="en-NZ"/>
        </w:rPr>
        <w:t>To</w:t>
      </w:r>
      <w:r w:rsidRPr="00942190">
        <w:rPr>
          <w:rFonts w:ascii="Tahoma" w:hAnsi="Tahoma"/>
          <w:color w:val="1A1A1A"/>
          <w:spacing w:val="-11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integrate</w:t>
      </w:r>
      <w:r w:rsidRPr="00942190">
        <w:rPr>
          <w:rFonts w:ascii="Tahoma" w:hAnsi="Tahoma"/>
          <w:color w:val="1A1A1A"/>
          <w:spacing w:val="11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research</w:t>
      </w:r>
      <w:r w:rsidRPr="00942190">
        <w:rPr>
          <w:rFonts w:ascii="Tahoma" w:hAnsi="Tahoma"/>
          <w:color w:val="1A1A1A"/>
          <w:spacing w:val="41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and</w:t>
      </w:r>
      <w:r w:rsidRPr="00942190">
        <w:rPr>
          <w:rFonts w:ascii="Tahoma" w:hAnsi="Tahoma"/>
          <w:color w:val="1A1A1A"/>
          <w:spacing w:val="4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scholarship</w:t>
      </w:r>
      <w:r w:rsidRPr="00942190">
        <w:rPr>
          <w:rFonts w:ascii="Tahoma" w:hAnsi="Tahoma"/>
          <w:color w:val="1A1A1A"/>
          <w:spacing w:val="19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into</w:t>
      </w:r>
      <w:r w:rsidRPr="00942190">
        <w:rPr>
          <w:rFonts w:ascii="Tahoma" w:hAnsi="Tahoma"/>
          <w:color w:val="1A1A1A"/>
          <w:spacing w:val="5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teaching</w:t>
      </w:r>
      <w:r w:rsidRPr="00942190">
        <w:rPr>
          <w:rFonts w:ascii="Tahoma" w:hAnsi="Tahoma"/>
          <w:color w:val="1A1A1A"/>
          <w:spacing w:val="19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pacing w:val="-2"/>
          <w:sz w:val="21"/>
          <w:lang w:val="en-NZ"/>
        </w:rPr>
        <w:t>practice</w:t>
      </w:r>
    </w:p>
    <w:p w14:paraId="73C4906B" w14:textId="77777777" w:rsidR="0085342E" w:rsidRPr="00942190" w:rsidRDefault="00A93C8A">
      <w:pPr>
        <w:pStyle w:val="ListParagraph"/>
        <w:numPr>
          <w:ilvl w:val="2"/>
          <w:numId w:val="4"/>
        </w:numPr>
        <w:tabs>
          <w:tab w:val="left" w:pos="822"/>
        </w:tabs>
        <w:spacing w:before="107"/>
        <w:ind w:left="822" w:hanging="360"/>
        <w:jc w:val="both"/>
        <w:rPr>
          <w:rFonts w:ascii="Tahoma" w:hAnsi="Tahoma"/>
          <w:sz w:val="21"/>
          <w:lang w:val="en-NZ"/>
        </w:rPr>
      </w:pPr>
      <w:r w:rsidRPr="00942190">
        <w:rPr>
          <w:rFonts w:ascii="Tahoma" w:hAnsi="Tahoma"/>
          <w:color w:val="1A1A1A"/>
          <w:sz w:val="21"/>
          <w:lang w:val="en-NZ"/>
        </w:rPr>
        <w:t>To</w:t>
      </w:r>
      <w:r w:rsidRPr="00942190">
        <w:rPr>
          <w:rFonts w:ascii="Tahoma" w:hAnsi="Tahoma"/>
          <w:color w:val="1A1A1A"/>
          <w:spacing w:val="-7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improve</w:t>
      </w:r>
      <w:r w:rsidRPr="00942190">
        <w:rPr>
          <w:rFonts w:ascii="Tahoma" w:hAnsi="Tahoma"/>
          <w:color w:val="1A1A1A"/>
          <w:spacing w:val="2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student</w:t>
      </w:r>
      <w:r w:rsidRPr="00942190">
        <w:rPr>
          <w:rFonts w:ascii="Tahoma" w:hAnsi="Tahoma"/>
          <w:color w:val="1A1A1A"/>
          <w:spacing w:val="-2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learning</w:t>
      </w:r>
      <w:r w:rsidRPr="00942190">
        <w:rPr>
          <w:rFonts w:ascii="Tahoma" w:hAnsi="Tahoma"/>
          <w:color w:val="1A1A1A"/>
          <w:spacing w:val="24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by</w:t>
      </w:r>
      <w:r w:rsidRPr="00942190">
        <w:rPr>
          <w:rFonts w:ascii="Tahoma" w:hAnsi="Tahoma"/>
          <w:color w:val="1A1A1A"/>
          <w:spacing w:val="-8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finding</w:t>
      </w:r>
      <w:r w:rsidRPr="00942190">
        <w:rPr>
          <w:rFonts w:ascii="Tahoma" w:hAnsi="Tahoma"/>
          <w:color w:val="1A1A1A"/>
          <w:spacing w:val="12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better,</w:t>
      </w:r>
      <w:r w:rsidRPr="00942190">
        <w:rPr>
          <w:rFonts w:ascii="Tahoma" w:hAnsi="Tahoma"/>
          <w:color w:val="1A1A1A"/>
          <w:spacing w:val="2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more</w:t>
      </w:r>
      <w:r w:rsidRPr="00942190">
        <w:rPr>
          <w:rFonts w:ascii="Tahoma" w:hAnsi="Tahoma"/>
          <w:color w:val="1A1A1A"/>
          <w:spacing w:val="-13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engaging</w:t>
      </w:r>
      <w:r w:rsidRPr="00942190">
        <w:rPr>
          <w:rFonts w:ascii="Tahoma" w:hAnsi="Tahoma"/>
          <w:color w:val="1A1A1A"/>
          <w:spacing w:val="25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ways</w:t>
      </w:r>
      <w:r w:rsidRPr="00942190">
        <w:rPr>
          <w:rFonts w:ascii="Tahoma" w:hAnsi="Tahoma"/>
          <w:color w:val="1A1A1A"/>
          <w:spacing w:val="3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to</w:t>
      </w:r>
      <w:r w:rsidRPr="00942190">
        <w:rPr>
          <w:rFonts w:ascii="Tahoma" w:hAnsi="Tahoma"/>
          <w:color w:val="1A1A1A"/>
          <w:spacing w:val="-16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teach</w:t>
      </w:r>
      <w:r w:rsidRPr="00942190">
        <w:rPr>
          <w:rFonts w:ascii="Tahoma" w:hAnsi="Tahoma"/>
          <w:color w:val="1A1A1A"/>
          <w:spacing w:val="24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and</w:t>
      </w:r>
      <w:r w:rsidRPr="00942190">
        <w:rPr>
          <w:rFonts w:ascii="Tahoma" w:hAnsi="Tahoma"/>
          <w:color w:val="1A1A1A"/>
          <w:spacing w:val="-4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pacing w:val="-2"/>
          <w:sz w:val="21"/>
          <w:lang w:val="en-NZ"/>
        </w:rPr>
        <w:t>assess</w:t>
      </w:r>
    </w:p>
    <w:p w14:paraId="56E54537" w14:textId="77777777" w:rsidR="0085342E" w:rsidRPr="00942190" w:rsidRDefault="00A93C8A">
      <w:pPr>
        <w:pStyle w:val="ListParagraph"/>
        <w:numPr>
          <w:ilvl w:val="2"/>
          <w:numId w:val="4"/>
        </w:numPr>
        <w:tabs>
          <w:tab w:val="left" w:pos="823"/>
        </w:tabs>
        <w:spacing w:before="107" w:line="340" w:lineRule="auto"/>
        <w:ind w:right="176"/>
        <w:rPr>
          <w:rFonts w:ascii="Tahoma" w:hAnsi="Tahoma"/>
          <w:sz w:val="21"/>
          <w:lang w:val="en-NZ"/>
        </w:rPr>
      </w:pPr>
      <w:r w:rsidRPr="00942190">
        <w:rPr>
          <w:rFonts w:ascii="Tahoma" w:hAnsi="Tahoma"/>
          <w:color w:val="1A1A1A"/>
          <w:sz w:val="21"/>
          <w:lang w:val="en-NZ"/>
        </w:rPr>
        <w:t>To share the</w:t>
      </w:r>
      <w:r w:rsidRPr="00942190">
        <w:rPr>
          <w:rFonts w:ascii="Tahoma" w:hAnsi="Tahoma"/>
          <w:color w:val="1A1A1A"/>
          <w:spacing w:val="-11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findings with others, contributing to the</w:t>
      </w:r>
      <w:r w:rsidRPr="00942190">
        <w:rPr>
          <w:rFonts w:ascii="Tahoma" w:hAnsi="Tahoma"/>
          <w:color w:val="1A1A1A"/>
          <w:spacing w:val="-11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university’s</w:t>
      </w:r>
      <w:r w:rsidRPr="00942190">
        <w:rPr>
          <w:rFonts w:ascii="Tahoma" w:hAnsi="Tahoma"/>
          <w:color w:val="1A1A1A"/>
          <w:spacing w:val="37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knowledge on</w:t>
      </w:r>
      <w:r w:rsidRPr="00942190">
        <w:rPr>
          <w:rFonts w:ascii="Tahoma" w:hAnsi="Tahoma"/>
          <w:color w:val="1A1A1A"/>
          <w:spacing w:val="-3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 xml:space="preserve">student </w:t>
      </w:r>
      <w:r w:rsidRPr="00942190">
        <w:rPr>
          <w:rFonts w:ascii="Tahoma" w:hAnsi="Tahoma"/>
          <w:color w:val="1A1A1A"/>
          <w:spacing w:val="-2"/>
          <w:sz w:val="21"/>
          <w:lang w:val="en-NZ"/>
        </w:rPr>
        <w:t>learning</w:t>
      </w:r>
    </w:p>
    <w:p w14:paraId="349D41FF" w14:textId="49A9109A" w:rsidR="0085342E" w:rsidRPr="00942190" w:rsidRDefault="00A93C8A" w:rsidP="5A7159DC">
      <w:pPr>
        <w:pStyle w:val="ListParagraph"/>
        <w:numPr>
          <w:ilvl w:val="2"/>
          <w:numId w:val="4"/>
        </w:numPr>
        <w:tabs>
          <w:tab w:val="left" w:pos="823"/>
          <w:tab w:val="left" w:pos="4336"/>
          <w:tab w:val="left" w:pos="5253"/>
          <w:tab w:val="left" w:pos="8857"/>
        </w:tabs>
        <w:spacing w:before="1" w:line="340" w:lineRule="auto"/>
        <w:ind w:right="232"/>
        <w:rPr>
          <w:rFonts w:ascii="Tahoma" w:hAnsi="Tahoma"/>
          <w:sz w:val="21"/>
          <w:szCs w:val="21"/>
          <w:lang w:val="en-NZ"/>
        </w:rPr>
      </w:pPr>
      <w:r w:rsidRPr="5A7159DC">
        <w:rPr>
          <w:rFonts w:ascii="Tahoma" w:hAnsi="Tahoma"/>
          <w:color w:val="1A1A1A"/>
          <w:sz w:val="21"/>
          <w:szCs w:val="21"/>
          <w:lang w:val="en-NZ"/>
        </w:rPr>
        <w:t>To</w:t>
      </w:r>
      <w:r w:rsidRPr="5A7159DC">
        <w:rPr>
          <w:rFonts w:ascii="Tahoma" w:hAnsi="Tahoma"/>
          <w:color w:val="1A1A1A"/>
          <w:spacing w:val="40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improve</w:t>
      </w:r>
      <w:r w:rsidRPr="5A7159DC">
        <w:rPr>
          <w:rFonts w:ascii="Tahoma" w:hAnsi="Tahoma"/>
          <w:color w:val="1A1A1A"/>
          <w:spacing w:val="80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one’s</w:t>
      </w:r>
      <w:r w:rsidRPr="5A7159DC">
        <w:rPr>
          <w:rFonts w:ascii="Tahoma" w:hAnsi="Tahoma"/>
          <w:color w:val="1A1A1A"/>
          <w:spacing w:val="40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own</w:t>
      </w:r>
      <w:r w:rsidRPr="5A7159DC">
        <w:rPr>
          <w:rFonts w:ascii="Tahoma" w:hAnsi="Tahoma"/>
          <w:color w:val="1A1A1A"/>
          <w:spacing w:val="80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teaching</w:t>
      </w:r>
      <w:r w:rsidR="671CD8C6" w:rsidRPr="5A7159DC">
        <w:rPr>
          <w:rFonts w:ascii="Tahoma" w:hAnsi="Tahoma"/>
          <w:color w:val="1A1A1A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pacing w:val="-2"/>
          <w:sz w:val="21"/>
          <w:szCs w:val="21"/>
          <w:lang w:val="en-NZ"/>
        </w:rPr>
        <w:t>practice</w:t>
      </w:r>
      <w:r w:rsidR="1AC51DFA" w:rsidRPr="5A7159DC">
        <w:rPr>
          <w:rFonts w:ascii="Tahoma" w:hAnsi="Tahoma"/>
          <w:color w:val="1A1A1A"/>
          <w:spacing w:val="-2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through</w:t>
      </w:r>
      <w:r w:rsidRPr="5A7159DC">
        <w:rPr>
          <w:rFonts w:ascii="Tahoma" w:hAnsi="Tahoma"/>
          <w:color w:val="1A1A1A"/>
          <w:spacing w:val="80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developments/innovations</w:t>
      </w:r>
      <w:r w:rsidRPr="00942190">
        <w:rPr>
          <w:rFonts w:ascii="Tahoma" w:hAnsi="Tahoma"/>
          <w:color w:val="1A1A1A"/>
          <w:sz w:val="21"/>
          <w:lang w:val="en-NZ"/>
        </w:rPr>
        <w:tab/>
      </w:r>
      <w:r w:rsidRPr="5A7159DC">
        <w:rPr>
          <w:rFonts w:ascii="Tahoma" w:hAnsi="Tahoma"/>
          <w:color w:val="1A1A1A"/>
          <w:spacing w:val="-6"/>
          <w:sz w:val="21"/>
          <w:szCs w:val="21"/>
          <w:lang w:val="en-NZ"/>
        </w:rPr>
        <w:t xml:space="preserve">in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pedagogy</w:t>
      </w:r>
      <w:r w:rsidRPr="5A7159DC">
        <w:rPr>
          <w:rFonts w:ascii="Tahoma" w:hAnsi="Tahoma"/>
          <w:color w:val="1A1A1A"/>
          <w:spacing w:val="40"/>
          <w:sz w:val="21"/>
          <w:szCs w:val="21"/>
          <w:lang w:val="en-NZ"/>
        </w:rPr>
        <w:t xml:space="preserve"> </w:t>
      </w:r>
      <w:r w:rsidRPr="5A7159DC">
        <w:rPr>
          <w:rFonts w:ascii="Tahoma" w:hAnsi="Tahoma"/>
          <w:color w:val="1A1A1A"/>
          <w:sz w:val="21"/>
          <w:szCs w:val="21"/>
          <w:lang w:val="en-NZ"/>
        </w:rPr>
        <w:t>and curriculum</w:t>
      </w:r>
    </w:p>
    <w:p w14:paraId="0FF9A683" w14:textId="77777777" w:rsidR="0085342E" w:rsidRPr="00942190" w:rsidRDefault="00A93C8A">
      <w:pPr>
        <w:pStyle w:val="ListParagraph"/>
        <w:numPr>
          <w:ilvl w:val="2"/>
          <w:numId w:val="4"/>
        </w:numPr>
        <w:tabs>
          <w:tab w:val="left" w:pos="822"/>
        </w:tabs>
        <w:spacing w:line="239" w:lineRule="exact"/>
        <w:ind w:left="822" w:hanging="360"/>
        <w:rPr>
          <w:rFonts w:ascii="Tahoma" w:hAnsi="Tahoma"/>
          <w:sz w:val="21"/>
          <w:lang w:val="en-NZ"/>
        </w:rPr>
      </w:pPr>
      <w:r w:rsidRPr="00942190">
        <w:rPr>
          <w:rFonts w:ascii="Tahoma" w:hAnsi="Tahoma"/>
          <w:color w:val="1A1A1A"/>
          <w:sz w:val="21"/>
          <w:lang w:val="en-NZ"/>
        </w:rPr>
        <w:t>To</w:t>
      </w:r>
      <w:r w:rsidRPr="00942190">
        <w:rPr>
          <w:rFonts w:ascii="Tahoma" w:hAnsi="Tahoma"/>
          <w:color w:val="1A1A1A"/>
          <w:spacing w:val="23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build</w:t>
      </w:r>
      <w:r w:rsidRPr="00942190">
        <w:rPr>
          <w:rFonts w:ascii="Tahoma" w:hAnsi="Tahoma"/>
          <w:color w:val="1A1A1A"/>
          <w:spacing w:val="24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z w:val="21"/>
          <w:lang w:val="en-NZ"/>
        </w:rPr>
        <w:t>educational</w:t>
      </w:r>
      <w:r w:rsidRPr="00942190">
        <w:rPr>
          <w:rFonts w:ascii="Tahoma" w:hAnsi="Tahoma"/>
          <w:color w:val="1A1A1A"/>
          <w:spacing w:val="18"/>
          <w:sz w:val="21"/>
          <w:lang w:val="en-NZ"/>
        </w:rPr>
        <w:t xml:space="preserve"> </w:t>
      </w:r>
      <w:r w:rsidRPr="00942190">
        <w:rPr>
          <w:rFonts w:ascii="Tahoma" w:hAnsi="Tahoma"/>
          <w:color w:val="1A1A1A"/>
          <w:spacing w:val="-2"/>
          <w:sz w:val="21"/>
          <w:lang w:val="en-NZ"/>
        </w:rPr>
        <w:t>leadership</w:t>
      </w:r>
    </w:p>
    <w:p w14:paraId="77759F04" w14:textId="77777777" w:rsidR="0085342E" w:rsidRPr="00942190" w:rsidRDefault="00A93C8A">
      <w:pPr>
        <w:pStyle w:val="ListParagraph"/>
        <w:numPr>
          <w:ilvl w:val="2"/>
          <w:numId w:val="4"/>
        </w:numPr>
        <w:tabs>
          <w:tab w:val="left" w:pos="822"/>
        </w:tabs>
        <w:spacing w:before="107"/>
        <w:ind w:left="822" w:hanging="360"/>
        <w:rPr>
          <w:rFonts w:ascii="Tahoma" w:hAnsi="Tahoma"/>
          <w:sz w:val="21"/>
          <w:lang w:val="en-NZ"/>
        </w:rPr>
      </w:pPr>
      <w:r w:rsidRPr="00942190">
        <w:rPr>
          <w:rFonts w:ascii="Tahoma" w:hAnsi="Tahoma"/>
          <w:color w:val="3C3C3C"/>
          <w:sz w:val="21"/>
          <w:lang w:val="en-NZ"/>
        </w:rPr>
        <w:t>Development</w:t>
      </w:r>
      <w:r w:rsidRPr="00942190">
        <w:rPr>
          <w:rFonts w:ascii="Tahoma" w:hAnsi="Tahoma"/>
          <w:color w:val="3C3C3C"/>
          <w:spacing w:val="34"/>
          <w:sz w:val="21"/>
          <w:lang w:val="en-NZ"/>
        </w:rPr>
        <w:t xml:space="preserve"> </w:t>
      </w:r>
      <w:r w:rsidRPr="00942190">
        <w:rPr>
          <w:rFonts w:ascii="Tahoma" w:hAnsi="Tahoma"/>
          <w:color w:val="3C3C3C"/>
          <w:sz w:val="21"/>
          <w:lang w:val="en-NZ"/>
        </w:rPr>
        <w:t>of</w:t>
      </w:r>
      <w:r w:rsidRPr="00942190">
        <w:rPr>
          <w:rFonts w:ascii="Tahoma" w:hAnsi="Tahoma"/>
          <w:color w:val="3C3C3C"/>
          <w:spacing w:val="-4"/>
          <w:sz w:val="21"/>
          <w:lang w:val="en-NZ"/>
        </w:rPr>
        <w:t xml:space="preserve"> </w:t>
      </w:r>
      <w:r w:rsidRPr="00942190">
        <w:rPr>
          <w:rFonts w:ascii="Tahoma" w:hAnsi="Tahoma"/>
          <w:color w:val="3C3C3C"/>
          <w:sz w:val="21"/>
          <w:lang w:val="en-NZ"/>
        </w:rPr>
        <w:t>educational</w:t>
      </w:r>
      <w:r w:rsidRPr="00942190">
        <w:rPr>
          <w:rFonts w:ascii="Tahoma" w:hAnsi="Tahoma"/>
          <w:color w:val="3C3C3C"/>
          <w:spacing w:val="41"/>
          <w:sz w:val="21"/>
          <w:lang w:val="en-NZ"/>
        </w:rPr>
        <w:t xml:space="preserve"> </w:t>
      </w:r>
      <w:r w:rsidRPr="00942190">
        <w:rPr>
          <w:rFonts w:ascii="Tahoma" w:hAnsi="Tahoma"/>
          <w:color w:val="3C3C3C"/>
          <w:sz w:val="21"/>
          <w:lang w:val="en-NZ"/>
        </w:rPr>
        <w:t>leadership</w:t>
      </w:r>
      <w:r w:rsidRPr="00942190">
        <w:rPr>
          <w:rFonts w:ascii="Tahoma" w:hAnsi="Tahoma"/>
          <w:color w:val="3C3C3C"/>
          <w:spacing w:val="46"/>
          <w:sz w:val="21"/>
          <w:lang w:val="en-NZ"/>
        </w:rPr>
        <w:t xml:space="preserve"> </w:t>
      </w:r>
      <w:r w:rsidRPr="00942190">
        <w:rPr>
          <w:rFonts w:ascii="Tahoma" w:hAnsi="Tahoma"/>
          <w:color w:val="3C3C3C"/>
          <w:sz w:val="21"/>
          <w:lang w:val="en-NZ"/>
        </w:rPr>
        <w:t>capability</w:t>
      </w:r>
      <w:r w:rsidRPr="00942190">
        <w:rPr>
          <w:rFonts w:ascii="Tahoma" w:hAnsi="Tahoma"/>
          <w:color w:val="3C3C3C"/>
          <w:spacing w:val="43"/>
          <w:sz w:val="21"/>
          <w:lang w:val="en-NZ"/>
        </w:rPr>
        <w:t xml:space="preserve"> </w:t>
      </w:r>
      <w:r w:rsidRPr="00942190">
        <w:rPr>
          <w:rFonts w:ascii="Tahoma" w:hAnsi="Tahoma"/>
          <w:color w:val="3C3C3C"/>
          <w:sz w:val="21"/>
          <w:lang w:val="en-NZ"/>
        </w:rPr>
        <w:t>in</w:t>
      </w:r>
      <w:r w:rsidRPr="00942190">
        <w:rPr>
          <w:rFonts w:ascii="Tahoma" w:hAnsi="Tahoma"/>
          <w:color w:val="3C3C3C"/>
          <w:spacing w:val="-9"/>
          <w:sz w:val="21"/>
          <w:lang w:val="en-NZ"/>
        </w:rPr>
        <w:t xml:space="preserve"> </w:t>
      </w:r>
      <w:r w:rsidRPr="00942190">
        <w:rPr>
          <w:rFonts w:ascii="Tahoma" w:hAnsi="Tahoma"/>
          <w:color w:val="3C3C3C"/>
          <w:spacing w:val="-4"/>
          <w:sz w:val="21"/>
          <w:lang w:val="en-NZ"/>
        </w:rPr>
        <w:t>SOTL</w:t>
      </w:r>
    </w:p>
    <w:p w14:paraId="76625BD4" w14:textId="77777777" w:rsidR="0085342E" w:rsidRPr="00942190" w:rsidRDefault="0085342E">
      <w:pPr>
        <w:rPr>
          <w:rFonts w:ascii="Tahoma" w:hAnsi="Tahoma"/>
          <w:sz w:val="21"/>
        </w:rPr>
        <w:sectPr w:rsidR="0085342E" w:rsidRPr="00942190">
          <w:footerReference w:type="default" r:id="rId11"/>
          <w:type w:val="continuous"/>
          <w:pgSz w:w="11900" w:h="16850"/>
          <w:pgMar w:top="1480" w:right="1300" w:bottom="1180" w:left="1340" w:header="0" w:footer="990" w:gutter="0"/>
          <w:pgNumType w:start="1"/>
          <w:cols w:space="720"/>
        </w:sectPr>
      </w:pPr>
    </w:p>
    <w:p w14:paraId="3669CC20" w14:textId="77777777" w:rsidR="0085342E" w:rsidRPr="00942190" w:rsidRDefault="00A93C8A">
      <w:pPr>
        <w:pStyle w:val="Heading1"/>
        <w:numPr>
          <w:ilvl w:val="0"/>
          <w:numId w:val="3"/>
        </w:numPr>
        <w:tabs>
          <w:tab w:val="left" w:pos="655"/>
        </w:tabs>
        <w:spacing w:before="83"/>
        <w:ind w:left="655" w:hanging="554"/>
        <w:rPr>
          <w:lang w:val="en-NZ"/>
        </w:rPr>
      </w:pPr>
      <w:r w:rsidRPr="00942190">
        <w:rPr>
          <w:lang w:val="en-NZ"/>
        </w:rPr>
        <w:lastRenderedPageBreak/>
        <w:t>Areas</w:t>
      </w:r>
      <w:r w:rsidRPr="00942190">
        <w:rPr>
          <w:spacing w:val="22"/>
          <w:lang w:val="en-NZ"/>
        </w:rPr>
        <w:t xml:space="preserve"> </w:t>
      </w:r>
      <w:r w:rsidRPr="00942190">
        <w:rPr>
          <w:lang w:val="en-NZ"/>
        </w:rPr>
        <w:t>of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2"/>
          <w:lang w:val="en-NZ"/>
        </w:rPr>
        <w:t>focus</w:t>
      </w:r>
    </w:p>
    <w:p w14:paraId="13C8C810" w14:textId="77777777" w:rsidR="0085342E" w:rsidRPr="00942190" w:rsidRDefault="00A93C8A">
      <w:pPr>
        <w:spacing w:before="238" w:line="355" w:lineRule="auto"/>
        <w:ind w:left="101"/>
        <w:rPr>
          <w:rFonts w:ascii="Tahoma" w:hAnsi="Tahoma"/>
          <w:sz w:val="21"/>
        </w:rPr>
      </w:pPr>
      <w:r w:rsidRPr="00942190">
        <w:rPr>
          <w:rFonts w:ascii="Tahoma" w:hAnsi="Tahoma"/>
          <w:sz w:val="21"/>
        </w:rPr>
        <w:t>For</w:t>
      </w:r>
      <w:r w:rsidRPr="00942190">
        <w:rPr>
          <w:rFonts w:ascii="Tahoma" w:hAnsi="Tahoma"/>
          <w:spacing w:val="-9"/>
          <w:sz w:val="21"/>
        </w:rPr>
        <w:t xml:space="preserve"> </w:t>
      </w:r>
      <w:r w:rsidRPr="00942190">
        <w:rPr>
          <w:rFonts w:ascii="Tahoma" w:hAnsi="Tahoma"/>
          <w:sz w:val="21"/>
        </w:rPr>
        <w:t>the period 2022</w:t>
      </w:r>
      <w:r w:rsidRPr="00942190">
        <w:rPr>
          <w:rFonts w:ascii="Tahoma" w:hAnsi="Tahoma"/>
          <w:spacing w:val="-2"/>
          <w:sz w:val="21"/>
        </w:rPr>
        <w:t xml:space="preserve"> </w:t>
      </w:r>
      <w:r w:rsidRPr="00942190">
        <w:rPr>
          <w:rFonts w:ascii="Tahoma" w:hAnsi="Tahoma"/>
          <w:sz w:val="21"/>
        </w:rPr>
        <w:t>–</w:t>
      </w:r>
      <w:r w:rsidRPr="00942190">
        <w:rPr>
          <w:rFonts w:ascii="Tahoma" w:hAnsi="Tahoma"/>
          <w:spacing w:val="-17"/>
          <w:sz w:val="21"/>
        </w:rPr>
        <w:t xml:space="preserve"> </w:t>
      </w:r>
      <w:r w:rsidRPr="00942190">
        <w:rPr>
          <w:rFonts w:ascii="Tahoma" w:hAnsi="Tahoma"/>
          <w:sz w:val="21"/>
        </w:rPr>
        <w:t>2025</w:t>
      </w:r>
      <w:r w:rsidRPr="00942190">
        <w:rPr>
          <w:rFonts w:ascii="Tahoma" w:hAnsi="Tahoma"/>
          <w:spacing w:val="-2"/>
          <w:sz w:val="21"/>
        </w:rPr>
        <w:t xml:space="preserve"> </w:t>
      </w:r>
      <w:r w:rsidRPr="00942190">
        <w:rPr>
          <w:rFonts w:ascii="Tahoma" w:hAnsi="Tahoma"/>
          <w:sz w:val="21"/>
        </w:rPr>
        <w:t>four</w:t>
      </w:r>
      <w:r w:rsidRPr="00942190">
        <w:rPr>
          <w:rFonts w:ascii="Tahoma" w:hAnsi="Tahoma"/>
          <w:spacing w:val="-7"/>
          <w:sz w:val="21"/>
        </w:rPr>
        <w:t xml:space="preserve"> </w:t>
      </w:r>
      <w:r w:rsidRPr="00942190">
        <w:rPr>
          <w:rFonts w:ascii="Tahoma" w:hAnsi="Tahoma"/>
          <w:sz w:val="21"/>
        </w:rPr>
        <w:t>broad areas</w:t>
      </w:r>
      <w:r w:rsidRPr="00942190">
        <w:rPr>
          <w:rFonts w:ascii="Tahoma" w:hAnsi="Tahoma"/>
          <w:spacing w:val="33"/>
          <w:sz w:val="21"/>
        </w:rPr>
        <w:t xml:space="preserve"> </w:t>
      </w:r>
      <w:r w:rsidRPr="00942190">
        <w:rPr>
          <w:rFonts w:ascii="Tahoma" w:hAnsi="Tahoma"/>
          <w:sz w:val="21"/>
        </w:rPr>
        <w:t>of</w:t>
      </w:r>
      <w:r w:rsidRPr="00942190">
        <w:rPr>
          <w:rFonts w:ascii="Tahoma" w:hAnsi="Tahoma"/>
          <w:spacing w:val="-15"/>
          <w:sz w:val="21"/>
        </w:rPr>
        <w:t xml:space="preserve"> </w:t>
      </w:r>
      <w:r w:rsidRPr="00942190">
        <w:rPr>
          <w:rFonts w:ascii="Tahoma" w:hAnsi="Tahoma"/>
          <w:sz w:val="21"/>
        </w:rPr>
        <w:t>focus have been identified.</w:t>
      </w:r>
      <w:r w:rsidRPr="00942190">
        <w:rPr>
          <w:rFonts w:ascii="Tahoma" w:hAnsi="Tahoma"/>
          <w:spacing w:val="40"/>
          <w:sz w:val="21"/>
        </w:rPr>
        <w:t xml:space="preserve"> </w:t>
      </w:r>
      <w:r w:rsidRPr="00942190">
        <w:rPr>
          <w:rFonts w:ascii="Tahoma" w:hAnsi="Tahoma"/>
          <w:sz w:val="21"/>
        </w:rPr>
        <w:t>These have been identified</w:t>
      </w:r>
      <w:r w:rsidRPr="00942190">
        <w:rPr>
          <w:rFonts w:ascii="Tahoma" w:hAnsi="Tahoma"/>
          <w:spacing w:val="40"/>
          <w:sz w:val="21"/>
        </w:rPr>
        <w:t xml:space="preserve"> </w:t>
      </w:r>
      <w:r w:rsidRPr="00942190">
        <w:rPr>
          <w:rFonts w:ascii="Tahoma" w:hAnsi="Tahoma"/>
          <w:sz w:val="21"/>
        </w:rPr>
        <w:t>to support the development</w:t>
      </w:r>
      <w:r w:rsidRPr="00942190">
        <w:rPr>
          <w:rFonts w:ascii="Tahoma" w:hAnsi="Tahoma"/>
          <w:spacing w:val="40"/>
          <w:sz w:val="21"/>
        </w:rPr>
        <w:t xml:space="preserve"> </w:t>
      </w:r>
      <w:r w:rsidRPr="00942190">
        <w:rPr>
          <w:rFonts w:ascii="Tahoma" w:hAnsi="Tahoma"/>
          <w:sz w:val="21"/>
        </w:rPr>
        <w:t>of applications:</w:t>
      </w:r>
    </w:p>
    <w:p w14:paraId="18AFB886" w14:textId="77777777" w:rsidR="0085342E" w:rsidRPr="00942190" w:rsidRDefault="0085342E">
      <w:pPr>
        <w:pStyle w:val="BodyText"/>
        <w:spacing w:before="60"/>
        <w:rPr>
          <w:rFonts w:ascii="Tahoma"/>
          <w:sz w:val="20"/>
          <w:lang w:val="en-NZ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2238"/>
        <w:gridCol w:w="2268"/>
        <w:gridCol w:w="2253"/>
      </w:tblGrid>
      <w:tr w:rsidR="0085342E" w:rsidRPr="00942190" w14:paraId="5D93AA75" w14:textId="77777777">
        <w:trPr>
          <w:trHeight w:val="795"/>
        </w:trPr>
        <w:tc>
          <w:tcPr>
            <w:tcW w:w="2253" w:type="dxa"/>
            <w:tcBorders>
              <w:bottom w:val="nil"/>
            </w:tcBorders>
          </w:tcPr>
          <w:p w14:paraId="2846B4B0" w14:textId="77777777" w:rsidR="0085342E" w:rsidRPr="00942190" w:rsidRDefault="00A93C8A">
            <w:pPr>
              <w:pStyle w:val="TableParagraph"/>
              <w:spacing w:line="220" w:lineRule="exact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w w:val="90"/>
                <w:sz w:val="19"/>
                <w:lang w:val="en-NZ"/>
              </w:rPr>
              <w:t>Relational</w:t>
            </w:r>
            <w:r w:rsidRPr="00942190">
              <w:rPr>
                <w:rFonts w:ascii="Lucida Sans"/>
                <w:spacing w:val="59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learning</w:t>
            </w:r>
          </w:p>
        </w:tc>
        <w:tc>
          <w:tcPr>
            <w:tcW w:w="2238" w:type="dxa"/>
            <w:tcBorders>
              <w:bottom w:val="nil"/>
            </w:tcBorders>
          </w:tcPr>
          <w:p w14:paraId="3B8E8CC5" w14:textId="77777777" w:rsidR="0085342E" w:rsidRPr="00942190" w:rsidRDefault="00A93C8A">
            <w:pPr>
              <w:pStyle w:val="TableParagraph"/>
              <w:spacing w:before="11" w:line="290" w:lineRule="auto"/>
              <w:ind w:left="112" w:right="20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pacing w:val="-8"/>
                <w:sz w:val="19"/>
                <w:lang w:val="en-NZ"/>
              </w:rPr>
              <w:t>Assessment</w:t>
            </w:r>
            <w:r w:rsidRPr="00942190">
              <w:rPr>
                <w:rFonts w:ascii="Lucida Sans"/>
                <w:spacing w:val="10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8"/>
                <w:sz w:val="19"/>
                <w:lang w:val="en-NZ"/>
              </w:rPr>
              <w:t xml:space="preserve">for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Learning</w:t>
            </w:r>
          </w:p>
        </w:tc>
        <w:tc>
          <w:tcPr>
            <w:tcW w:w="2268" w:type="dxa"/>
            <w:tcBorders>
              <w:bottom w:val="nil"/>
            </w:tcBorders>
          </w:tcPr>
          <w:p w14:paraId="66BB2A52" w14:textId="77777777" w:rsidR="0085342E" w:rsidRPr="00942190" w:rsidRDefault="00A93C8A">
            <w:pPr>
              <w:pStyle w:val="TableParagraph"/>
              <w:spacing w:before="11" w:line="290" w:lineRule="auto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Technology</w:t>
            </w:r>
            <w:r w:rsidRPr="00942190">
              <w:rPr>
                <w:rFonts w:ascii="Lucida Sans"/>
                <w:spacing w:val="-4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 xml:space="preserve">Enhanced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Learning</w:t>
            </w:r>
          </w:p>
        </w:tc>
        <w:tc>
          <w:tcPr>
            <w:tcW w:w="2253" w:type="dxa"/>
            <w:tcBorders>
              <w:bottom w:val="nil"/>
            </w:tcBorders>
          </w:tcPr>
          <w:p w14:paraId="355373F1" w14:textId="77777777" w:rsidR="0085342E" w:rsidRPr="00942190" w:rsidRDefault="00A93C8A">
            <w:pPr>
              <w:pStyle w:val="TableParagraph"/>
              <w:spacing w:before="205" w:line="270" w:lineRule="atLeast"/>
              <w:ind w:left="111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pacing w:val="-4"/>
                <w:sz w:val="19"/>
                <w:lang w:val="en-NZ"/>
              </w:rPr>
              <w:t>Accessibility,</w:t>
            </w:r>
            <w:r w:rsidRPr="00942190">
              <w:rPr>
                <w:rFonts w:ascii="Lucida Sans"/>
                <w:spacing w:val="23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4"/>
                <w:sz w:val="19"/>
                <w:lang w:val="en-NZ"/>
              </w:rPr>
              <w:t xml:space="preserve">diversity, </w:t>
            </w:r>
            <w:r w:rsidRPr="00942190">
              <w:rPr>
                <w:rFonts w:ascii="Lucida Sans"/>
                <w:sz w:val="19"/>
                <w:lang w:val="en-NZ"/>
              </w:rPr>
              <w:t>inclusivity, and equity</w:t>
            </w:r>
          </w:p>
        </w:tc>
      </w:tr>
      <w:tr w:rsidR="0085342E" w:rsidRPr="00942190" w14:paraId="6CD71B17" w14:textId="77777777">
        <w:trPr>
          <w:trHeight w:val="2417"/>
        </w:trPr>
        <w:tc>
          <w:tcPr>
            <w:tcW w:w="2253" w:type="dxa"/>
            <w:tcBorders>
              <w:top w:val="nil"/>
              <w:bottom w:val="nil"/>
            </w:tcBorders>
          </w:tcPr>
          <w:p w14:paraId="04FF3668" w14:textId="77777777" w:rsidR="0085342E" w:rsidRPr="00942190" w:rsidRDefault="00A93C8A">
            <w:pPr>
              <w:pStyle w:val="TableParagraph"/>
              <w:spacing w:before="47" w:line="300" w:lineRule="auto"/>
              <w:ind w:left="112" w:right="142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Designing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enriched learning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experiences through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effective relationships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between students,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staff, communities,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 xml:space="preserve">and </w:t>
            </w:r>
            <w:r w:rsidRPr="00942190">
              <w:rPr>
                <w:i/>
                <w:spacing w:val="-2"/>
                <w:sz w:val="19"/>
                <w:lang w:val="en-NZ"/>
              </w:rPr>
              <w:t>place.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4DD6D679" w14:textId="77777777" w:rsidR="0085342E" w:rsidRPr="00942190" w:rsidRDefault="00A93C8A">
            <w:pPr>
              <w:pStyle w:val="TableParagraph"/>
              <w:spacing w:before="47" w:line="300" w:lineRule="auto"/>
              <w:ind w:left="112" w:right="203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Building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 xml:space="preserve">on </w:t>
            </w:r>
            <w:proofErr w:type="spellStart"/>
            <w:r w:rsidRPr="00942190">
              <w:rPr>
                <w:i/>
                <w:sz w:val="19"/>
                <w:lang w:val="en-NZ"/>
              </w:rPr>
              <w:t>UoA</w:t>
            </w:r>
            <w:proofErr w:type="spellEnd"/>
            <w:r w:rsidRPr="00942190">
              <w:rPr>
                <w:i/>
                <w:sz w:val="19"/>
                <w:lang w:val="en-NZ"/>
              </w:rPr>
              <w:t xml:space="preserve"> </w:t>
            </w:r>
            <w:r w:rsidRPr="00942190">
              <w:rPr>
                <w:i/>
                <w:spacing w:val="-2"/>
                <w:sz w:val="19"/>
                <w:lang w:val="en-NZ"/>
              </w:rPr>
              <w:t>Assessment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Principles,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designing assessment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practices that supports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learning beyond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the educational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context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EBD9E" w14:textId="759DE8FF" w:rsidR="0085342E" w:rsidRPr="00942190" w:rsidRDefault="00A93C8A">
            <w:pPr>
              <w:pStyle w:val="TableParagraph"/>
              <w:spacing w:before="47" w:line="300" w:lineRule="auto"/>
              <w:ind w:left="112" w:right="209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Designing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and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using technology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 xml:space="preserve">that </w:t>
            </w:r>
            <w:r w:rsidR="00942190" w:rsidRPr="00942190">
              <w:rPr>
                <w:i/>
                <w:sz w:val="19"/>
                <w:lang w:val="en-NZ"/>
              </w:rPr>
              <w:t>fosters</w:t>
            </w:r>
            <w:r w:rsidRPr="00942190">
              <w:rPr>
                <w:i/>
                <w:sz w:val="19"/>
                <w:lang w:val="en-NZ"/>
              </w:rPr>
              <w:t xml:space="preserve"> relational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learning and/or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creates opportunity</w:t>
            </w:r>
            <w:r w:rsidRPr="00942190">
              <w:rPr>
                <w:i/>
                <w:spacing w:val="8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for increased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flexibility and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personalisation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72ED322F" w14:textId="77777777" w:rsidR="0085342E" w:rsidRPr="00942190" w:rsidRDefault="0085342E">
            <w:pPr>
              <w:pStyle w:val="TableParagraph"/>
              <w:spacing w:before="27"/>
              <w:ind w:left="0"/>
              <w:rPr>
                <w:rFonts w:ascii="Tahoma"/>
                <w:sz w:val="19"/>
                <w:lang w:val="en-NZ"/>
              </w:rPr>
            </w:pPr>
          </w:p>
          <w:p w14:paraId="10AB2279" w14:textId="77777777" w:rsidR="0085342E" w:rsidRPr="00942190" w:rsidRDefault="00A93C8A">
            <w:pPr>
              <w:pStyle w:val="TableParagraph"/>
              <w:spacing w:before="1" w:line="297" w:lineRule="auto"/>
              <w:ind w:left="111" w:right="356"/>
              <w:rPr>
                <w:i/>
                <w:sz w:val="19"/>
                <w:lang w:val="en-NZ"/>
              </w:rPr>
            </w:pPr>
            <w:r w:rsidRPr="00942190">
              <w:rPr>
                <w:i/>
                <w:spacing w:val="-2"/>
                <w:sz w:val="19"/>
                <w:lang w:val="en-NZ"/>
              </w:rPr>
              <w:t xml:space="preserve">Creating </w:t>
            </w:r>
            <w:r w:rsidRPr="00942190">
              <w:rPr>
                <w:i/>
                <w:sz w:val="19"/>
                <w:lang w:val="en-NZ"/>
              </w:rPr>
              <w:t>opportunities</w:t>
            </w:r>
            <w:r w:rsidRPr="00942190">
              <w:rPr>
                <w:i/>
                <w:spacing w:val="8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to</w:t>
            </w:r>
          </w:p>
          <w:p w14:paraId="105636EE" w14:textId="77777777" w:rsidR="0085342E" w:rsidRPr="00942190" w:rsidRDefault="00A93C8A">
            <w:pPr>
              <w:pStyle w:val="TableParagraph"/>
              <w:spacing w:line="300" w:lineRule="auto"/>
              <w:ind w:left="111" w:right="142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enhance access and participation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by learners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from historically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 xml:space="preserve">under- </w:t>
            </w:r>
            <w:r w:rsidRPr="00942190">
              <w:rPr>
                <w:i/>
                <w:spacing w:val="-2"/>
                <w:sz w:val="19"/>
                <w:lang w:val="en-NZ"/>
              </w:rPr>
              <w:t>represented,</w:t>
            </w:r>
          </w:p>
          <w:p w14:paraId="5685FA10" w14:textId="04AA7981" w:rsidR="0085342E" w:rsidRPr="00942190" w:rsidRDefault="00942190">
            <w:pPr>
              <w:pStyle w:val="TableParagraph"/>
              <w:ind w:left="111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disadvantaged</w:t>
            </w:r>
            <w:r w:rsidRPr="00942190">
              <w:rPr>
                <w:i/>
                <w:spacing w:val="35"/>
                <w:sz w:val="19"/>
                <w:lang w:val="en-NZ"/>
              </w:rPr>
              <w:t xml:space="preserve"> or</w:t>
            </w:r>
          </w:p>
        </w:tc>
      </w:tr>
      <w:tr w:rsidR="0085342E" w:rsidRPr="00942190" w14:paraId="1A44DEE6" w14:textId="77777777">
        <w:trPr>
          <w:trHeight w:val="810"/>
        </w:trPr>
        <w:tc>
          <w:tcPr>
            <w:tcW w:w="2253" w:type="dxa"/>
            <w:tcBorders>
              <w:top w:val="nil"/>
            </w:tcBorders>
          </w:tcPr>
          <w:p w14:paraId="1337350C" w14:textId="77777777" w:rsidR="0085342E" w:rsidRPr="00942190" w:rsidRDefault="0085342E">
            <w:pPr>
              <w:pStyle w:val="TableParagraph"/>
              <w:ind w:left="0"/>
              <w:rPr>
                <w:rFonts w:ascii="Times New Roman"/>
                <w:sz w:val="18"/>
                <w:lang w:val="en-NZ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47FAD238" w14:textId="77777777" w:rsidR="0085342E" w:rsidRPr="00942190" w:rsidRDefault="0085342E">
            <w:pPr>
              <w:pStyle w:val="TableParagraph"/>
              <w:ind w:left="0"/>
              <w:rPr>
                <w:rFonts w:ascii="Times New Roman"/>
                <w:sz w:val="18"/>
                <w:lang w:val="en-N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C5F8568" w14:textId="77777777" w:rsidR="0085342E" w:rsidRPr="00942190" w:rsidRDefault="0085342E">
            <w:pPr>
              <w:pStyle w:val="TableParagraph"/>
              <w:ind w:left="0"/>
              <w:rPr>
                <w:rFonts w:ascii="Times New Roman"/>
                <w:sz w:val="18"/>
                <w:lang w:val="en-NZ"/>
              </w:rPr>
            </w:pPr>
          </w:p>
        </w:tc>
        <w:tc>
          <w:tcPr>
            <w:tcW w:w="2253" w:type="dxa"/>
            <w:tcBorders>
              <w:top w:val="nil"/>
            </w:tcBorders>
          </w:tcPr>
          <w:p w14:paraId="778DE987" w14:textId="77777777" w:rsidR="0085342E" w:rsidRPr="00942190" w:rsidRDefault="00A93C8A">
            <w:pPr>
              <w:pStyle w:val="TableParagraph"/>
              <w:spacing w:before="32"/>
              <w:ind w:left="111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excluded</w:t>
            </w:r>
            <w:r w:rsidRPr="00942190">
              <w:rPr>
                <w:i/>
                <w:spacing w:val="79"/>
                <w:sz w:val="19"/>
                <w:lang w:val="en-NZ"/>
              </w:rPr>
              <w:t xml:space="preserve"> </w:t>
            </w:r>
            <w:r w:rsidRPr="00942190">
              <w:rPr>
                <w:i/>
                <w:spacing w:val="-2"/>
                <w:sz w:val="19"/>
                <w:lang w:val="en-NZ"/>
              </w:rPr>
              <w:t>groups.</w:t>
            </w:r>
          </w:p>
        </w:tc>
      </w:tr>
    </w:tbl>
    <w:p w14:paraId="5F27E4F6" w14:textId="77777777" w:rsidR="0085342E" w:rsidRPr="00942190" w:rsidRDefault="0085342E">
      <w:pPr>
        <w:pStyle w:val="BodyText"/>
        <w:rPr>
          <w:rFonts w:ascii="Tahoma"/>
          <w:sz w:val="28"/>
          <w:lang w:val="en-NZ"/>
        </w:rPr>
      </w:pPr>
    </w:p>
    <w:p w14:paraId="18878F2E" w14:textId="77777777" w:rsidR="0085342E" w:rsidRPr="00942190" w:rsidRDefault="0085342E">
      <w:pPr>
        <w:pStyle w:val="BodyText"/>
        <w:spacing w:before="233"/>
        <w:rPr>
          <w:rFonts w:ascii="Tahoma"/>
          <w:sz w:val="28"/>
          <w:lang w:val="en-NZ"/>
        </w:rPr>
      </w:pPr>
    </w:p>
    <w:p w14:paraId="238C9B13" w14:textId="77777777" w:rsidR="0085342E" w:rsidRPr="00942190" w:rsidRDefault="00A93C8A">
      <w:pPr>
        <w:pStyle w:val="Heading1"/>
        <w:numPr>
          <w:ilvl w:val="0"/>
          <w:numId w:val="3"/>
        </w:numPr>
        <w:tabs>
          <w:tab w:val="left" w:pos="655"/>
        </w:tabs>
        <w:ind w:left="655" w:hanging="554"/>
        <w:rPr>
          <w:lang w:val="en-NZ"/>
        </w:rPr>
      </w:pPr>
      <w:r w:rsidRPr="00942190">
        <w:rPr>
          <w:spacing w:val="-2"/>
          <w:lang w:val="en-NZ"/>
        </w:rPr>
        <w:t>Streams</w:t>
      </w:r>
    </w:p>
    <w:p w14:paraId="6425E6B1" w14:textId="77777777" w:rsidR="0085342E" w:rsidRPr="00942190" w:rsidRDefault="00A93C8A">
      <w:pPr>
        <w:spacing w:before="239" w:line="340" w:lineRule="auto"/>
        <w:ind w:left="101" w:right="316"/>
        <w:rPr>
          <w:rFonts w:ascii="Tahoma"/>
          <w:sz w:val="21"/>
        </w:rPr>
      </w:pPr>
      <w:r w:rsidRPr="00942190">
        <w:rPr>
          <w:rFonts w:ascii="Tahoma"/>
          <w:sz w:val="21"/>
        </w:rPr>
        <w:t>There are three available</w:t>
      </w:r>
      <w:r w:rsidRPr="00942190">
        <w:rPr>
          <w:rFonts w:ascii="Tahoma"/>
          <w:spacing w:val="33"/>
          <w:sz w:val="21"/>
        </w:rPr>
        <w:t xml:space="preserve"> </w:t>
      </w:r>
      <w:r w:rsidRPr="00942190">
        <w:rPr>
          <w:rFonts w:ascii="Tahoma"/>
          <w:sz w:val="21"/>
        </w:rPr>
        <w:t>streams of funding.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Each stream differs in</w:t>
      </w:r>
      <w:r w:rsidRPr="00942190">
        <w:rPr>
          <w:rFonts w:ascii="Tahoma"/>
          <w:spacing w:val="-4"/>
          <w:sz w:val="21"/>
        </w:rPr>
        <w:t xml:space="preserve"> </w:t>
      </w:r>
      <w:r w:rsidRPr="00942190">
        <w:rPr>
          <w:rFonts w:ascii="Tahoma"/>
          <w:sz w:val="21"/>
        </w:rPr>
        <w:t>terms of</w:t>
      </w:r>
      <w:r w:rsidRPr="00942190">
        <w:rPr>
          <w:rFonts w:ascii="Tahoma"/>
          <w:spacing w:val="-14"/>
          <w:sz w:val="21"/>
        </w:rPr>
        <w:t xml:space="preserve"> </w:t>
      </w:r>
      <w:r w:rsidRPr="00942190">
        <w:rPr>
          <w:rFonts w:ascii="Tahoma"/>
          <w:sz w:val="21"/>
        </w:rPr>
        <w:t>intent and scale and so</w:t>
      </w:r>
      <w:r w:rsidRPr="00942190">
        <w:rPr>
          <w:rFonts w:ascii="Tahoma"/>
          <w:spacing w:val="-2"/>
          <w:sz w:val="21"/>
        </w:rPr>
        <w:t xml:space="preserve"> </w:t>
      </w:r>
      <w:r w:rsidRPr="00942190">
        <w:rPr>
          <w:rFonts w:ascii="Tahoma"/>
          <w:sz w:val="21"/>
        </w:rPr>
        <w:t>it is</w:t>
      </w:r>
      <w:r w:rsidRPr="00942190">
        <w:rPr>
          <w:rFonts w:ascii="Tahoma"/>
          <w:spacing w:val="18"/>
          <w:sz w:val="21"/>
        </w:rPr>
        <w:t xml:space="preserve"> </w:t>
      </w:r>
      <w:r w:rsidRPr="00942190">
        <w:rPr>
          <w:rFonts w:ascii="Tahoma"/>
          <w:sz w:val="21"/>
        </w:rPr>
        <w:t>important</w:t>
      </w:r>
      <w:r w:rsidRPr="00942190">
        <w:rPr>
          <w:rFonts w:ascii="Tahoma"/>
          <w:spacing w:val="16"/>
          <w:sz w:val="21"/>
        </w:rPr>
        <w:t xml:space="preserve"> </w:t>
      </w:r>
      <w:r w:rsidRPr="00942190">
        <w:rPr>
          <w:rFonts w:ascii="Tahoma"/>
          <w:sz w:val="21"/>
        </w:rPr>
        <w:t>to</w:t>
      </w:r>
      <w:r w:rsidRPr="00942190">
        <w:rPr>
          <w:rFonts w:ascii="Tahoma"/>
          <w:spacing w:val="-2"/>
          <w:sz w:val="21"/>
        </w:rPr>
        <w:t xml:space="preserve"> </w:t>
      </w:r>
      <w:r w:rsidRPr="00942190">
        <w:rPr>
          <w:rFonts w:ascii="Tahoma"/>
          <w:sz w:val="21"/>
        </w:rPr>
        <w:t>apply for the funding stream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that</w:t>
      </w:r>
      <w:r w:rsidRPr="00942190">
        <w:rPr>
          <w:rFonts w:ascii="Tahoma"/>
          <w:spacing w:val="-2"/>
          <w:sz w:val="21"/>
        </w:rPr>
        <w:t xml:space="preserve"> </w:t>
      </w:r>
      <w:r w:rsidRPr="00942190">
        <w:rPr>
          <w:rFonts w:ascii="Tahoma"/>
          <w:sz w:val="21"/>
        </w:rPr>
        <w:t>suits</w:t>
      </w:r>
      <w:r w:rsidRPr="00942190">
        <w:rPr>
          <w:rFonts w:ascii="Tahoma"/>
          <w:spacing w:val="19"/>
          <w:sz w:val="21"/>
        </w:rPr>
        <w:t xml:space="preserve"> </w:t>
      </w:r>
      <w:r w:rsidRPr="00942190">
        <w:rPr>
          <w:rFonts w:ascii="Tahoma"/>
          <w:sz w:val="21"/>
        </w:rPr>
        <w:t>your</w:t>
      </w:r>
      <w:r w:rsidRPr="00942190">
        <w:rPr>
          <w:rFonts w:ascii="Tahoma"/>
          <w:spacing w:val="-7"/>
          <w:sz w:val="21"/>
        </w:rPr>
        <w:t xml:space="preserve"> </w:t>
      </w:r>
      <w:r w:rsidRPr="00942190">
        <w:rPr>
          <w:rFonts w:ascii="Tahoma"/>
          <w:sz w:val="21"/>
        </w:rPr>
        <w:t>project</w:t>
      </w:r>
      <w:r w:rsidRPr="00942190">
        <w:rPr>
          <w:rFonts w:ascii="Tahoma"/>
          <w:spacing w:val="28"/>
          <w:sz w:val="21"/>
        </w:rPr>
        <w:t xml:space="preserve"> </w:t>
      </w:r>
      <w:r w:rsidRPr="00942190">
        <w:rPr>
          <w:rFonts w:ascii="Tahoma"/>
          <w:sz w:val="21"/>
        </w:rPr>
        <w:t>needs.</w:t>
      </w:r>
      <w:r w:rsidRPr="00942190">
        <w:rPr>
          <w:rFonts w:ascii="Tahoma"/>
          <w:spacing w:val="34"/>
          <w:sz w:val="21"/>
        </w:rPr>
        <w:t xml:space="preserve"> </w:t>
      </w:r>
      <w:r w:rsidRPr="00942190">
        <w:rPr>
          <w:rFonts w:ascii="Tahoma"/>
          <w:sz w:val="21"/>
        </w:rPr>
        <w:t>If unsure of suitability,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please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contact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the Director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of Learning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and Teaching,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>Dr Gayle</w:t>
      </w:r>
      <w:r w:rsidRPr="00942190">
        <w:rPr>
          <w:rFonts w:ascii="Tahoma"/>
          <w:spacing w:val="40"/>
          <w:sz w:val="21"/>
        </w:rPr>
        <w:t xml:space="preserve"> </w:t>
      </w:r>
      <w:r w:rsidRPr="00942190">
        <w:rPr>
          <w:rFonts w:ascii="Tahoma"/>
          <w:sz w:val="21"/>
        </w:rPr>
        <w:t xml:space="preserve">Morris, </w:t>
      </w:r>
      <w:hyperlink r:id="rId12">
        <w:r w:rsidR="0085342E" w:rsidRPr="00942190">
          <w:rPr>
            <w:rFonts w:ascii="Tahoma"/>
            <w:color w:val="0562C1"/>
            <w:spacing w:val="-2"/>
            <w:sz w:val="21"/>
            <w:u w:val="single" w:color="0562C1"/>
          </w:rPr>
          <w:t>gayle.morris@auckland.ac.nz</w:t>
        </w:r>
      </w:hyperlink>
    </w:p>
    <w:p w14:paraId="1D0FF662" w14:textId="77777777" w:rsidR="0085342E" w:rsidRPr="00942190" w:rsidRDefault="0085342E">
      <w:pPr>
        <w:pStyle w:val="BodyText"/>
        <w:rPr>
          <w:rFonts w:ascii="Tahoma"/>
          <w:sz w:val="20"/>
          <w:lang w:val="en-NZ"/>
        </w:rPr>
      </w:pPr>
    </w:p>
    <w:p w14:paraId="086BDE87" w14:textId="77777777" w:rsidR="0085342E" w:rsidRPr="00942190" w:rsidRDefault="0085342E">
      <w:pPr>
        <w:pStyle w:val="BodyText"/>
        <w:spacing w:before="208" w:after="1"/>
        <w:rPr>
          <w:rFonts w:ascii="Tahoma"/>
          <w:sz w:val="20"/>
          <w:lang w:val="en-NZ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3004"/>
        <w:gridCol w:w="3004"/>
      </w:tblGrid>
      <w:tr w:rsidR="0085342E" w:rsidRPr="00942190" w14:paraId="14669C0B" w14:textId="77777777">
        <w:trPr>
          <w:trHeight w:val="665"/>
        </w:trPr>
        <w:tc>
          <w:tcPr>
            <w:tcW w:w="3004" w:type="dxa"/>
            <w:tcBorders>
              <w:bottom w:val="nil"/>
            </w:tcBorders>
          </w:tcPr>
          <w:p w14:paraId="2D449B1D" w14:textId="77777777" w:rsidR="0085342E" w:rsidRPr="00942190" w:rsidRDefault="00A93C8A">
            <w:pPr>
              <w:pStyle w:val="TableParagraph"/>
              <w:spacing w:before="17" w:line="292" w:lineRule="auto"/>
              <w:ind w:left="112" w:right="363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Development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and Innovation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Grant</w:t>
            </w:r>
          </w:p>
        </w:tc>
        <w:tc>
          <w:tcPr>
            <w:tcW w:w="3004" w:type="dxa"/>
            <w:tcBorders>
              <w:bottom w:val="nil"/>
            </w:tcBorders>
          </w:tcPr>
          <w:p w14:paraId="3BFF789C" w14:textId="77777777" w:rsidR="0085342E" w:rsidRPr="00942190" w:rsidRDefault="00A93C8A">
            <w:pPr>
              <w:pStyle w:val="TableParagraph"/>
              <w:spacing w:before="17" w:line="292" w:lineRule="auto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Scholarship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of Learning and Teaching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Grant</w:t>
            </w:r>
          </w:p>
        </w:tc>
        <w:tc>
          <w:tcPr>
            <w:tcW w:w="3004" w:type="dxa"/>
            <w:tcBorders>
              <w:bottom w:val="nil"/>
            </w:tcBorders>
          </w:tcPr>
          <w:p w14:paraId="52C2C0AD" w14:textId="77777777" w:rsidR="0085342E" w:rsidRPr="00942190" w:rsidRDefault="00A93C8A">
            <w:pPr>
              <w:pStyle w:val="TableParagraph"/>
              <w:spacing w:before="2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Learning</w:t>
            </w:r>
            <w:r w:rsidRPr="00942190">
              <w:rPr>
                <w:rFonts w:ascii="Trebuchet MS"/>
                <w:b/>
                <w:spacing w:val="62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Leaders</w:t>
            </w:r>
            <w:r w:rsidRPr="00942190">
              <w:rPr>
                <w:rFonts w:ascii="Trebuchet MS"/>
                <w:b/>
                <w:spacing w:val="62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pacing w:val="-4"/>
                <w:sz w:val="19"/>
                <w:lang w:val="en-NZ"/>
              </w:rPr>
              <w:t>Grant</w:t>
            </w:r>
          </w:p>
        </w:tc>
      </w:tr>
      <w:tr w:rsidR="0085342E" w:rsidRPr="00942190" w14:paraId="60A86247" w14:textId="77777777">
        <w:trPr>
          <w:trHeight w:val="1241"/>
        </w:trPr>
        <w:tc>
          <w:tcPr>
            <w:tcW w:w="3004" w:type="dxa"/>
            <w:tcBorders>
              <w:top w:val="nil"/>
            </w:tcBorders>
          </w:tcPr>
          <w:p w14:paraId="3F7D1AC0" w14:textId="77777777" w:rsidR="0085342E" w:rsidRPr="00942190" w:rsidRDefault="00A93C8A">
            <w:pPr>
              <w:pStyle w:val="TableParagraph"/>
              <w:spacing w:before="177" w:line="295" w:lineRule="auto"/>
              <w:ind w:left="112" w:right="202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Small scale to support those new to SOTL</w:t>
            </w:r>
          </w:p>
        </w:tc>
        <w:tc>
          <w:tcPr>
            <w:tcW w:w="3004" w:type="dxa"/>
            <w:tcBorders>
              <w:top w:val="nil"/>
            </w:tcBorders>
          </w:tcPr>
          <w:p w14:paraId="3D781FE7" w14:textId="77777777" w:rsidR="0085342E" w:rsidRPr="00942190" w:rsidRDefault="00A93C8A">
            <w:pPr>
              <w:pStyle w:val="TableParagraph"/>
              <w:spacing w:before="161" w:line="295" w:lineRule="auto"/>
              <w:ind w:right="202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Medium scale to support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those developing their SOTL or Discipline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Based</w:t>
            </w:r>
          </w:p>
          <w:p w14:paraId="446CA6D3" w14:textId="429C6637" w:rsidR="0085342E" w:rsidRPr="00942190" w:rsidRDefault="00A93C8A">
            <w:pPr>
              <w:pStyle w:val="TableParagraph"/>
              <w:spacing w:line="218" w:lineRule="exact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Educational</w:t>
            </w:r>
            <w:r w:rsidRPr="00942190">
              <w:rPr>
                <w:rFonts w:ascii="Trebuchet MS"/>
                <w:b/>
                <w:spacing w:val="31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Research</w:t>
            </w:r>
            <w:r w:rsidRPr="00942190">
              <w:rPr>
                <w:rFonts w:ascii="Trebuchet MS"/>
                <w:b/>
                <w:spacing w:val="64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pacing w:val="-4"/>
                <w:sz w:val="19"/>
                <w:lang w:val="en-NZ"/>
              </w:rPr>
              <w:t>DBER</w:t>
            </w:r>
          </w:p>
        </w:tc>
        <w:tc>
          <w:tcPr>
            <w:tcW w:w="3004" w:type="dxa"/>
            <w:tcBorders>
              <w:top w:val="nil"/>
            </w:tcBorders>
          </w:tcPr>
          <w:p w14:paraId="1748D88D" w14:textId="77777777" w:rsidR="0085342E" w:rsidRPr="00942190" w:rsidRDefault="00A93C8A">
            <w:pPr>
              <w:pStyle w:val="TableParagraph"/>
              <w:spacing w:before="177" w:line="292" w:lineRule="auto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Focused scholarship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to build capability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in SOTL in our educational</w:t>
            </w:r>
            <w:r w:rsidRPr="00942190">
              <w:rPr>
                <w:rFonts w:ascii="Trebuchet MS"/>
                <w:b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leaders</w:t>
            </w:r>
          </w:p>
        </w:tc>
      </w:tr>
      <w:tr w:rsidR="0085342E" w:rsidRPr="00942190" w14:paraId="2D91FEC3" w14:textId="77777777">
        <w:trPr>
          <w:trHeight w:val="1080"/>
        </w:trPr>
        <w:tc>
          <w:tcPr>
            <w:tcW w:w="3004" w:type="dxa"/>
          </w:tcPr>
          <w:p w14:paraId="36CF1B74" w14:textId="77777777" w:rsidR="0085342E" w:rsidRPr="00942190" w:rsidRDefault="00A93C8A">
            <w:pPr>
              <w:pStyle w:val="TableParagraph"/>
              <w:spacing w:before="31" w:line="297" w:lineRule="auto"/>
              <w:ind w:left="112" w:right="363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Develop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a new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teaching approach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or assessment or improve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upon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an existing</w:t>
            </w:r>
          </w:p>
          <w:p w14:paraId="425D0CEE" w14:textId="77777777" w:rsidR="0085342E" w:rsidRPr="00942190" w:rsidRDefault="00A93C8A">
            <w:pPr>
              <w:pStyle w:val="TableParagraph"/>
              <w:spacing w:line="202" w:lineRule="exact"/>
              <w:ind w:left="112"/>
              <w:rPr>
                <w:i/>
                <w:sz w:val="19"/>
                <w:lang w:val="en-NZ"/>
              </w:rPr>
            </w:pPr>
            <w:r w:rsidRPr="00942190">
              <w:rPr>
                <w:i/>
                <w:spacing w:val="-2"/>
                <w:sz w:val="19"/>
                <w:lang w:val="en-NZ"/>
              </w:rPr>
              <w:t>practice.</w:t>
            </w:r>
          </w:p>
        </w:tc>
        <w:tc>
          <w:tcPr>
            <w:tcW w:w="3004" w:type="dxa"/>
          </w:tcPr>
          <w:p w14:paraId="06C5CD7F" w14:textId="77777777" w:rsidR="0085342E" w:rsidRPr="00942190" w:rsidRDefault="00A93C8A">
            <w:pPr>
              <w:pStyle w:val="TableParagraph"/>
              <w:spacing w:before="31" w:line="297" w:lineRule="auto"/>
              <w:ind w:right="202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Systematic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analysis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of the evidence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of impact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to a learning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and teaching</w:t>
            </w:r>
            <w:r w:rsidRPr="00942190">
              <w:rPr>
                <w:i/>
                <w:spacing w:val="29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area of</w:t>
            </w:r>
          </w:p>
          <w:p w14:paraId="6D693C1A" w14:textId="77777777" w:rsidR="0085342E" w:rsidRPr="00942190" w:rsidRDefault="00A93C8A">
            <w:pPr>
              <w:pStyle w:val="TableParagraph"/>
              <w:spacing w:line="202" w:lineRule="exact"/>
              <w:rPr>
                <w:i/>
                <w:sz w:val="19"/>
                <w:lang w:val="en-NZ"/>
              </w:rPr>
            </w:pPr>
            <w:r w:rsidRPr="00942190">
              <w:rPr>
                <w:i/>
                <w:spacing w:val="-2"/>
                <w:sz w:val="19"/>
                <w:lang w:val="en-NZ"/>
              </w:rPr>
              <w:t>enquiry.</w:t>
            </w:r>
          </w:p>
        </w:tc>
        <w:tc>
          <w:tcPr>
            <w:tcW w:w="3004" w:type="dxa"/>
          </w:tcPr>
          <w:p w14:paraId="7933AFC5" w14:textId="77777777" w:rsidR="0085342E" w:rsidRPr="00942190" w:rsidRDefault="00A93C8A">
            <w:pPr>
              <w:pStyle w:val="TableParagraph"/>
              <w:spacing w:before="31" w:line="297" w:lineRule="auto"/>
              <w:ind w:right="202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Systematic enquiry on an area within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higher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education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that will help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others</w:t>
            </w:r>
            <w:r w:rsidRPr="00942190">
              <w:rPr>
                <w:i/>
                <w:spacing w:val="40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strengthen</w:t>
            </w:r>
          </w:p>
          <w:p w14:paraId="4EEB225C" w14:textId="77777777" w:rsidR="0085342E" w:rsidRPr="00942190" w:rsidRDefault="00A93C8A">
            <w:pPr>
              <w:pStyle w:val="TableParagraph"/>
              <w:spacing w:line="202" w:lineRule="exact"/>
              <w:rPr>
                <w:i/>
                <w:sz w:val="19"/>
                <w:lang w:val="en-NZ"/>
              </w:rPr>
            </w:pPr>
            <w:r w:rsidRPr="00942190">
              <w:rPr>
                <w:i/>
                <w:sz w:val="19"/>
                <w:lang w:val="en-NZ"/>
              </w:rPr>
              <w:t>their</w:t>
            </w:r>
            <w:r w:rsidRPr="00942190">
              <w:rPr>
                <w:i/>
                <w:spacing w:val="21"/>
                <w:sz w:val="19"/>
                <w:lang w:val="en-NZ"/>
              </w:rPr>
              <w:t xml:space="preserve"> </w:t>
            </w:r>
            <w:r w:rsidRPr="00942190">
              <w:rPr>
                <w:i/>
                <w:sz w:val="19"/>
                <w:lang w:val="en-NZ"/>
              </w:rPr>
              <w:t>educational</w:t>
            </w:r>
            <w:r w:rsidRPr="00942190">
              <w:rPr>
                <w:i/>
                <w:spacing w:val="76"/>
                <w:sz w:val="19"/>
                <w:lang w:val="en-NZ"/>
              </w:rPr>
              <w:t xml:space="preserve"> </w:t>
            </w:r>
            <w:r w:rsidRPr="00942190">
              <w:rPr>
                <w:i/>
                <w:spacing w:val="-2"/>
                <w:sz w:val="19"/>
                <w:lang w:val="en-NZ"/>
              </w:rPr>
              <w:t>practice</w:t>
            </w:r>
          </w:p>
        </w:tc>
      </w:tr>
      <w:tr w:rsidR="0085342E" w:rsidRPr="00942190" w14:paraId="524C16BF" w14:textId="77777777">
        <w:trPr>
          <w:trHeight w:val="825"/>
        </w:trPr>
        <w:tc>
          <w:tcPr>
            <w:tcW w:w="3004" w:type="dxa"/>
          </w:tcPr>
          <w:p w14:paraId="54E7426D" w14:textId="77777777" w:rsidR="0085342E" w:rsidRPr="00942190" w:rsidRDefault="00A93C8A">
            <w:pPr>
              <w:pStyle w:val="TableParagraph"/>
              <w:spacing w:before="11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Up</w:t>
            </w:r>
            <w:r w:rsidRPr="00942190">
              <w:rPr>
                <w:rFonts w:ascii="Lucida Sans"/>
                <w:spacing w:val="13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to $20,000</w:t>
            </w:r>
            <w:r w:rsidRPr="00942190">
              <w:rPr>
                <w:rFonts w:ascii="Lucida Sans"/>
                <w:spacing w:val="45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available</w:t>
            </w:r>
          </w:p>
          <w:p w14:paraId="46EC234B" w14:textId="77777777" w:rsidR="0085342E" w:rsidRPr="00942190" w:rsidRDefault="00A93C8A">
            <w:pPr>
              <w:pStyle w:val="TableParagraph"/>
              <w:spacing w:before="1" w:line="270" w:lineRule="atLeast"/>
              <w:ind w:left="112" w:right="363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annually</w:t>
            </w:r>
            <w:r w:rsidRPr="00942190">
              <w:rPr>
                <w:rFonts w:ascii="Lucida Sans"/>
                <w:spacing w:val="-23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for</w:t>
            </w:r>
            <w:r w:rsidRPr="00942190">
              <w:rPr>
                <w:rFonts w:ascii="Lucida Sans"/>
                <w:spacing w:val="-32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projects</w:t>
            </w:r>
            <w:r w:rsidRPr="00942190">
              <w:rPr>
                <w:rFonts w:ascii="Lucida Sans"/>
                <w:spacing w:val="-19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to</w:t>
            </w:r>
            <w:r w:rsidRPr="00942190">
              <w:rPr>
                <w:rFonts w:ascii="Lucida Sans"/>
                <w:spacing w:val="-10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be completed within 1 year.</w:t>
            </w:r>
          </w:p>
        </w:tc>
        <w:tc>
          <w:tcPr>
            <w:tcW w:w="3004" w:type="dxa"/>
          </w:tcPr>
          <w:p w14:paraId="6C12C9F6" w14:textId="77777777" w:rsidR="0085342E" w:rsidRPr="00942190" w:rsidRDefault="00A93C8A">
            <w:pPr>
              <w:pStyle w:val="TableParagraph"/>
              <w:spacing w:before="11" w:line="280" w:lineRule="auto"/>
              <w:ind w:right="471"/>
              <w:jc w:val="both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Up to</w:t>
            </w:r>
            <w:r w:rsidRPr="00942190">
              <w:rPr>
                <w:rFonts w:ascii="Lucida Sans"/>
                <w:spacing w:val="-7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$100,000 available annually</w:t>
            </w:r>
            <w:r w:rsidRPr="00942190">
              <w:rPr>
                <w:rFonts w:ascii="Lucida Sans"/>
                <w:spacing w:val="-16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for</w:t>
            </w:r>
            <w:r w:rsidRPr="00942190">
              <w:rPr>
                <w:rFonts w:ascii="Lucida Sans"/>
                <w:spacing w:val="-15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projects</w:t>
            </w:r>
            <w:r w:rsidRPr="00942190">
              <w:rPr>
                <w:rFonts w:ascii="Lucida Sans"/>
                <w:spacing w:val="-15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to</w:t>
            </w:r>
            <w:r w:rsidRPr="00942190">
              <w:rPr>
                <w:rFonts w:ascii="Lucida Sans"/>
                <w:spacing w:val="-15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be completed</w:t>
            </w:r>
            <w:r w:rsidRPr="00942190">
              <w:rPr>
                <w:rFonts w:ascii="Lucida Sans"/>
                <w:spacing w:val="-7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within</w:t>
            </w:r>
            <w:r w:rsidRPr="00942190">
              <w:rPr>
                <w:rFonts w:ascii="Lucida Sans"/>
                <w:spacing w:val="-4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2</w:t>
            </w:r>
            <w:r w:rsidRPr="00942190">
              <w:rPr>
                <w:rFonts w:ascii="Lucida Sans"/>
                <w:spacing w:val="-8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years.</w:t>
            </w:r>
          </w:p>
        </w:tc>
        <w:tc>
          <w:tcPr>
            <w:tcW w:w="3004" w:type="dxa"/>
          </w:tcPr>
          <w:p w14:paraId="27DADAC7" w14:textId="77777777" w:rsidR="0085342E" w:rsidRPr="00942190" w:rsidRDefault="00A93C8A">
            <w:pPr>
              <w:pStyle w:val="TableParagraph"/>
              <w:spacing w:before="11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Up to</w:t>
            </w:r>
            <w:r w:rsidRPr="00942190">
              <w:rPr>
                <w:rFonts w:ascii="Lucida Sans"/>
                <w:spacing w:val="4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$20,000</w:t>
            </w:r>
            <w:r w:rsidRPr="00942190">
              <w:rPr>
                <w:rFonts w:ascii="Lucida Sans"/>
                <w:spacing w:val="49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available</w:t>
            </w:r>
            <w:r w:rsidRPr="00942190">
              <w:rPr>
                <w:rFonts w:ascii="Lucida Sans"/>
                <w:spacing w:val="18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5"/>
                <w:sz w:val="19"/>
                <w:lang w:val="en-NZ"/>
              </w:rPr>
              <w:t>to</w:t>
            </w:r>
          </w:p>
          <w:p w14:paraId="1207DA3D" w14:textId="77777777" w:rsidR="0085342E" w:rsidRPr="00942190" w:rsidRDefault="00A93C8A">
            <w:pPr>
              <w:pStyle w:val="TableParagraph"/>
              <w:spacing w:before="1" w:line="270" w:lineRule="atLeast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pacing w:val="-6"/>
                <w:sz w:val="19"/>
                <w:lang w:val="en-NZ"/>
              </w:rPr>
              <w:t>support</w:t>
            </w:r>
            <w:r w:rsidRPr="00942190">
              <w:rPr>
                <w:rFonts w:ascii="Lucida Sans"/>
                <w:spacing w:val="10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6"/>
                <w:sz w:val="19"/>
                <w:lang w:val="en-NZ"/>
              </w:rPr>
              <w:t>4</w:t>
            </w:r>
            <w:r w:rsidRPr="00942190">
              <w:rPr>
                <w:rFonts w:ascii="Lucida Sans"/>
                <w:spacing w:val="-19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6"/>
                <w:sz w:val="19"/>
                <w:lang w:val="en-NZ"/>
              </w:rPr>
              <w:t>scholarships</w:t>
            </w:r>
            <w:r w:rsidRPr="00942190">
              <w:rPr>
                <w:rFonts w:ascii="Lucida Sans"/>
                <w:spacing w:val="16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6"/>
                <w:sz w:val="19"/>
                <w:lang w:val="en-NZ"/>
              </w:rPr>
              <w:t>to</w:t>
            </w:r>
            <w:r w:rsidRPr="00942190">
              <w:rPr>
                <w:rFonts w:ascii="Lucida Sans"/>
                <w:spacing w:val="-9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6"/>
                <w:sz w:val="19"/>
                <w:lang w:val="en-NZ"/>
              </w:rPr>
              <w:t xml:space="preserve">the </w:t>
            </w:r>
            <w:r w:rsidRPr="00942190">
              <w:rPr>
                <w:rFonts w:ascii="Lucida Sans"/>
                <w:sz w:val="19"/>
                <w:lang w:val="en-NZ"/>
              </w:rPr>
              <w:t>value of $5000.00</w:t>
            </w:r>
          </w:p>
        </w:tc>
      </w:tr>
      <w:tr w:rsidR="0085342E" w:rsidRPr="00942190" w14:paraId="3E1BFB59" w14:textId="77777777">
        <w:trPr>
          <w:trHeight w:val="255"/>
        </w:trPr>
        <w:tc>
          <w:tcPr>
            <w:tcW w:w="3004" w:type="dxa"/>
          </w:tcPr>
          <w:p w14:paraId="4C118D41" w14:textId="77777777" w:rsidR="0085342E" w:rsidRPr="00942190" w:rsidRDefault="00A93C8A">
            <w:pPr>
              <w:pStyle w:val="TableParagraph"/>
              <w:spacing w:line="221" w:lineRule="exact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Individual</w:t>
            </w:r>
            <w:r w:rsidRPr="00942190">
              <w:rPr>
                <w:rFonts w:ascii="Lucida Sans"/>
                <w:spacing w:val="-7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or</w:t>
            </w:r>
            <w:r w:rsidRPr="00942190">
              <w:rPr>
                <w:rFonts w:ascii="Lucida Sans"/>
                <w:spacing w:val="-18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Collaborative</w:t>
            </w:r>
          </w:p>
        </w:tc>
        <w:tc>
          <w:tcPr>
            <w:tcW w:w="3004" w:type="dxa"/>
          </w:tcPr>
          <w:p w14:paraId="5864D7B8" w14:textId="77777777" w:rsidR="0085342E" w:rsidRPr="00942190" w:rsidRDefault="00A93C8A">
            <w:pPr>
              <w:pStyle w:val="TableParagraph"/>
              <w:spacing w:line="221" w:lineRule="exact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pacing w:val="-2"/>
                <w:sz w:val="19"/>
                <w:lang w:val="en-NZ"/>
              </w:rPr>
              <w:t>Collaborative</w:t>
            </w:r>
          </w:p>
        </w:tc>
        <w:tc>
          <w:tcPr>
            <w:tcW w:w="3004" w:type="dxa"/>
          </w:tcPr>
          <w:p w14:paraId="2FB49745" w14:textId="77777777" w:rsidR="0085342E" w:rsidRPr="00942190" w:rsidRDefault="00A93C8A">
            <w:pPr>
              <w:pStyle w:val="TableParagraph"/>
              <w:spacing w:line="221" w:lineRule="exact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Individual</w:t>
            </w:r>
            <w:r w:rsidRPr="00942190">
              <w:rPr>
                <w:rFonts w:ascii="Lucida Sans"/>
                <w:spacing w:val="-7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or</w:t>
            </w:r>
            <w:r w:rsidRPr="00942190">
              <w:rPr>
                <w:rFonts w:ascii="Lucida Sans"/>
                <w:spacing w:val="-18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collaborative</w:t>
            </w:r>
          </w:p>
        </w:tc>
      </w:tr>
    </w:tbl>
    <w:p w14:paraId="52865189" w14:textId="77777777" w:rsidR="0085342E" w:rsidRPr="00942190" w:rsidRDefault="0085342E">
      <w:pPr>
        <w:spacing w:line="221" w:lineRule="exact"/>
        <w:rPr>
          <w:rFonts w:ascii="Lucida Sans"/>
          <w:sz w:val="19"/>
        </w:rPr>
        <w:sectPr w:rsidR="0085342E" w:rsidRPr="00942190">
          <w:footerReference w:type="default" r:id="rId13"/>
          <w:pgSz w:w="11900" w:h="16850"/>
          <w:pgMar w:top="1540" w:right="1300" w:bottom="900" w:left="1340" w:header="0" w:footer="719" w:gutter="0"/>
          <w:pgNumType w:start="2"/>
          <w:cols w:space="720"/>
        </w:sectPr>
      </w:pPr>
    </w:p>
    <w:p w14:paraId="05F2C433" w14:textId="77777777" w:rsidR="0085342E" w:rsidRPr="00942190" w:rsidRDefault="00A93C8A">
      <w:pPr>
        <w:pStyle w:val="BodyText"/>
        <w:spacing w:before="75"/>
        <w:ind w:left="101"/>
        <w:rPr>
          <w:lang w:val="en-NZ"/>
        </w:rPr>
      </w:pPr>
      <w:r w:rsidRPr="00942190">
        <w:rPr>
          <w:lang w:val="en-NZ"/>
        </w:rPr>
        <w:lastRenderedPageBreak/>
        <w:t>As</w:t>
      </w:r>
      <w:r w:rsidRPr="00942190">
        <w:rPr>
          <w:spacing w:val="11"/>
          <w:lang w:val="en-NZ"/>
        </w:rPr>
        <w:t xml:space="preserve"> </w:t>
      </w:r>
      <w:r w:rsidRPr="00942190">
        <w:rPr>
          <w:lang w:val="en-NZ"/>
        </w:rPr>
        <w:t>a</w:t>
      </w:r>
      <w:r w:rsidRPr="00942190">
        <w:rPr>
          <w:spacing w:val="5"/>
          <w:lang w:val="en-NZ"/>
        </w:rPr>
        <w:t xml:space="preserve"> </w:t>
      </w:r>
      <w:r w:rsidRPr="00942190">
        <w:rPr>
          <w:lang w:val="en-NZ"/>
        </w:rPr>
        <w:t>rule,</w:t>
      </w:r>
      <w:r w:rsidRPr="00942190">
        <w:rPr>
          <w:spacing w:val="6"/>
          <w:lang w:val="en-NZ"/>
        </w:rPr>
        <w:t xml:space="preserve"> </w:t>
      </w:r>
      <w:r w:rsidRPr="00942190">
        <w:rPr>
          <w:lang w:val="en-NZ"/>
        </w:rPr>
        <w:t>funding</w:t>
      </w:r>
      <w:r w:rsidRPr="00942190">
        <w:rPr>
          <w:spacing w:val="-8"/>
          <w:lang w:val="en-NZ"/>
        </w:rPr>
        <w:t xml:space="preserve"> </w:t>
      </w:r>
      <w:r w:rsidRPr="00942190">
        <w:rPr>
          <w:lang w:val="en-NZ"/>
        </w:rPr>
        <w:t>is</w:t>
      </w:r>
      <w:r w:rsidRPr="00942190">
        <w:rPr>
          <w:spacing w:val="-6"/>
          <w:lang w:val="en-NZ"/>
        </w:rPr>
        <w:t xml:space="preserve"> </w:t>
      </w:r>
      <w:r w:rsidRPr="00942190">
        <w:rPr>
          <w:lang w:val="en-NZ"/>
        </w:rPr>
        <w:t>not</w:t>
      </w:r>
      <w:r w:rsidRPr="00942190">
        <w:rPr>
          <w:spacing w:val="-9"/>
          <w:lang w:val="en-NZ"/>
        </w:rPr>
        <w:t xml:space="preserve"> </w:t>
      </w:r>
      <w:r w:rsidRPr="00942190">
        <w:rPr>
          <w:lang w:val="en-NZ"/>
        </w:rPr>
        <w:t>intended</w:t>
      </w:r>
      <w:r w:rsidRPr="00942190">
        <w:rPr>
          <w:spacing w:val="-12"/>
          <w:lang w:val="en-NZ"/>
        </w:rPr>
        <w:t xml:space="preserve"> </w:t>
      </w:r>
      <w:r w:rsidRPr="00942190">
        <w:rPr>
          <w:lang w:val="en-NZ"/>
        </w:rPr>
        <w:t>to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2"/>
          <w:lang w:val="en-NZ"/>
        </w:rPr>
        <w:t>support:</w:t>
      </w:r>
    </w:p>
    <w:p w14:paraId="4D5D7A52" w14:textId="77777777" w:rsidR="0085342E" w:rsidRPr="00942190" w:rsidRDefault="00A93C8A">
      <w:pPr>
        <w:pStyle w:val="ListParagraph"/>
        <w:numPr>
          <w:ilvl w:val="1"/>
          <w:numId w:val="3"/>
        </w:numPr>
        <w:tabs>
          <w:tab w:val="left" w:pos="821"/>
        </w:tabs>
        <w:spacing w:before="91"/>
        <w:ind w:left="821" w:hanging="359"/>
        <w:rPr>
          <w:lang w:val="en-NZ"/>
        </w:rPr>
      </w:pPr>
      <w:r w:rsidRPr="00942190">
        <w:rPr>
          <w:lang w:val="en-NZ"/>
        </w:rPr>
        <w:t>“</w:t>
      </w:r>
      <w:proofErr w:type="gramStart"/>
      <w:r w:rsidRPr="00942190">
        <w:rPr>
          <w:lang w:val="en-NZ"/>
        </w:rPr>
        <w:t>business</w:t>
      </w:r>
      <w:proofErr w:type="gramEnd"/>
      <w:r w:rsidRPr="00942190">
        <w:rPr>
          <w:spacing w:val="13"/>
          <w:lang w:val="en-NZ"/>
        </w:rPr>
        <w:t xml:space="preserve"> </w:t>
      </w:r>
      <w:r w:rsidRPr="00942190">
        <w:rPr>
          <w:lang w:val="en-NZ"/>
        </w:rPr>
        <w:t>as</w:t>
      </w:r>
      <w:r w:rsidRPr="00942190">
        <w:rPr>
          <w:spacing w:val="12"/>
          <w:lang w:val="en-NZ"/>
        </w:rPr>
        <w:t xml:space="preserve"> </w:t>
      </w:r>
      <w:r w:rsidRPr="00942190">
        <w:rPr>
          <w:lang w:val="en-NZ"/>
        </w:rPr>
        <w:t>usual”</w:t>
      </w:r>
      <w:r w:rsidRPr="00942190">
        <w:rPr>
          <w:spacing w:val="5"/>
          <w:lang w:val="en-NZ"/>
        </w:rPr>
        <w:t xml:space="preserve"> </w:t>
      </w:r>
      <w:r w:rsidRPr="00942190">
        <w:rPr>
          <w:spacing w:val="-2"/>
          <w:lang w:val="en-NZ"/>
        </w:rPr>
        <w:t>activities</w:t>
      </w:r>
    </w:p>
    <w:p w14:paraId="162A728F" w14:textId="77777777" w:rsidR="0085342E" w:rsidRPr="00942190" w:rsidRDefault="00A93C8A">
      <w:pPr>
        <w:pStyle w:val="ListParagraph"/>
        <w:numPr>
          <w:ilvl w:val="1"/>
          <w:numId w:val="3"/>
        </w:numPr>
        <w:tabs>
          <w:tab w:val="left" w:pos="821"/>
        </w:tabs>
        <w:spacing w:before="90"/>
        <w:ind w:left="821" w:hanging="359"/>
        <w:rPr>
          <w:lang w:val="en-NZ"/>
        </w:rPr>
      </w:pPr>
      <w:r w:rsidRPr="00942190">
        <w:rPr>
          <w:spacing w:val="-2"/>
          <w:lang w:val="en-NZ"/>
        </w:rPr>
        <w:t>equipment</w:t>
      </w:r>
    </w:p>
    <w:p w14:paraId="75799876" w14:textId="77777777" w:rsidR="0085342E" w:rsidRPr="00942190" w:rsidRDefault="00A93C8A">
      <w:pPr>
        <w:pStyle w:val="ListParagraph"/>
        <w:numPr>
          <w:ilvl w:val="1"/>
          <w:numId w:val="3"/>
        </w:numPr>
        <w:tabs>
          <w:tab w:val="left" w:pos="821"/>
        </w:tabs>
        <w:spacing w:before="91"/>
        <w:ind w:left="821" w:hanging="359"/>
        <w:rPr>
          <w:lang w:val="en-NZ"/>
        </w:rPr>
      </w:pPr>
      <w:r w:rsidRPr="00942190">
        <w:rPr>
          <w:spacing w:val="2"/>
          <w:w w:val="85"/>
          <w:lang w:val="en-NZ"/>
        </w:rPr>
        <w:t>travel,</w:t>
      </w:r>
      <w:r w:rsidRPr="00942190">
        <w:rPr>
          <w:spacing w:val="2"/>
          <w:lang w:val="en-NZ"/>
        </w:rPr>
        <w:t xml:space="preserve"> </w:t>
      </w:r>
      <w:r w:rsidRPr="00942190">
        <w:rPr>
          <w:spacing w:val="2"/>
          <w:w w:val="85"/>
          <w:lang w:val="en-NZ"/>
        </w:rPr>
        <w:t>conference</w:t>
      </w:r>
      <w:r w:rsidRPr="00942190">
        <w:rPr>
          <w:spacing w:val="9"/>
          <w:lang w:val="en-NZ"/>
        </w:rPr>
        <w:t xml:space="preserve"> </w:t>
      </w:r>
      <w:r w:rsidRPr="00942190">
        <w:rPr>
          <w:spacing w:val="2"/>
          <w:w w:val="85"/>
          <w:lang w:val="en-NZ"/>
        </w:rPr>
        <w:t>attendance</w:t>
      </w:r>
      <w:r w:rsidRPr="00942190">
        <w:rPr>
          <w:spacing w:val="9"/>
          <w:lang w:val="en-NZ"/>
        </w:rPr>
        <w:t xml:space="preserve"> </w:t>
      </w:r>
      <w:r w:rsidRPr="00942190">
        <w:rPr>
          <w:spacing w:val="2"/>
          <w:w w:val="85"/>
          <w:lang w:val="en-NZ"/>
        </w:rPr>
        <w:t>or</w:t>
      </w:r>
      <w:r w:rsidRPr="00942190">
        <w:rPr>
          <w:spacing w:val="17"/>
          <w:lang w:val="en-NZ"/>
        </w:rPr>
        <w:t xml:space="preserve"> </w:t>
      </w:r>
      <w:r w:rsidRPr="00942190">
        <w:rPr>
          <w:spacing w:val="-2"/>
          <w:w w:val="85"/>
          <w:lang w:val="en-NZ"/>
        </w:rPr>
        <w:t>accommodation*</w:t>
      </w:r>
    </w:p>
    <w:p w14:paraId="54DACFC4" w14:textId="77777777" w:rsidR="0085342E" w:rsidRPr="00942190" w:rsidRDefault="00A93C8A">
      <w:pPr>
        <w:pStyle w:val="ListParagraph"/>
        <w:numPr>
          <w:ilvl w:val="1"/>
          <w:numId w:val="3"/>
        </w:numPr>
        <w:tabs>
          <w:tab w:val="left" w:pos="821"/>
        </w:tabs>
        <w:spacing w:before="90"/>
        <w:ind w:left="821" w:hanging="359"/>
        <w:rPr>
          <w:lang w:val="en-NZ"/>
        </w:rPr>
      </w:pPr>
      <w:r w:rsidRPr="00942190">
        <w:rPr>
          <w:lang w:val="en-NZ"/>
        </w:rPr>
        <w:t>routine</w:t>
      </w:r>
      <w:r w:rsidRPr="00942190">
        <w:rPr>
          <w:spacing w:val="28"/>
          <w:lang w:val="en-NZ"/>
        </w:rPr>
        <w:t xml:space="preserve"> </w:t>
      </w:r>
      <w:r w:rsidRPr="00942190">
        <w:rPr>
          <w:lang w:val="en-NZ"/>
        </w:rPr>
        <w:t>curriculum</w:t>
      </w:r>
      <w:r w:rsidRPr="00942190">
        <w:rPr>
          <w:spacing w:val="23"/>
          <w:lang w:val="en-NZ"/>
        </w:rPr>
        <w:t xml:space="preserve"> </w:t>
      </w:r>
      <w:r w:rsidRPr="00942190">
        <w:rPr>
          <w:lang w:val="en-NZ"/>
        </w:rPr>
        <w:t>review</w:t>
      </w:r>
      <w:r w:rsidRPr="00942190">
        <w:rPr>
          <w:spacing w:val="34"/>
          <w:lang w:val="en-NZ"/>
        </w:rPr>
        <w:t xml:space="preserve"> </w:t>
      </w:r>
      <w:r w:rsidRPr="00942190">
        <w:rPr>
          <w:lang w:val="en-NZ"/>
        </w:rPr>
        <w:t>or</w:t>
      </w:r>
      <w:r w:rsidRPr="00942190">
        <w:rPr>
          <w:spacing w:val="31"/>
          <w:lang w:val="en-NZ"/>
        </w:rPr>
        <w:t xml:space="preserve"> </w:t>
      </w:r>
      <w:r w:rsidRPr="00942190">
        <w:rPr>
          <w:spacing w:val="-2"/>
          <w:lang w:val="en-NZ"/>
        </w:rPr>
        <w:t>development</w:t>
      </w:r>
    </w:p>
    <w:p w14:paraId="6961776E" w14:textId="77777777" w:rsidR="0085342E" w:rsidRPr="00942190" w:rsidRDefault="00A93C8A">
      <w:pPr>
        <w:pStyle w:val="ListParagraph"/>
        <w:numPr>
          <w:ilvl w:val="1"/>
          <w:numId w:val="3"/>
        </w:numPr>
        <w:tabs>
          <w:tab w:val="left" w:pos="821"/>
          <w:tab w:val="left" w:pos="823"/>
        </w:tabs>
        <w:spacing w:before="91" w:line="307" w:lineRule="auto"/>
        <w:ind w:right="609"/>
        <w:rPr>
          <w:lang w:val="en-NZ"/>
        </w:rPr>
      </w:pPr>
      <w:r w:rsidRPr="00942190">
        <w:rPr>
          <w:spacing w:val="-8"/>
          <w:lang w:val="en-NZ"/>
        </w:rPr>
        <w:t>costs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8"/>
          <w:lang w:val="en-NZ"/>
        </w:rPr>
        <w:t>that should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be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8"/>
          <w:lang w:val="en-NZ"/>
        </w:rPr>
        <w:t>covered</w:t>
      </w:r>
      <w:r w:rsidRPr="00942190">
        <w:rPr>
          <w:spacing w:val="-20"/>
          <w:lang w:val="en-NZ"/>
        </w:rPr>
        <w:t xml:space="preserve"> </w:t>
      </w:r>
      <w:r w:rsidRPr="00942190">
        <w:rPr>
          <w:spacing w:val="-8"/>
          <w:lang w:val="en-NZ"/>
        </w:rPr>
        <w:t>by</w:t>
      </w:r>
      <w:r w:rsidRPr="00942190">
        <w:rPr>
          <w:spacing w:val="-16"/>
          <w:lang w:val="en-NZ"/>
        </w:rPr>
        <w:t xml:space="preserve"> </w:t>
      </w:r>
      <w:r w:rsidRPr="00942190">
        <w:rPr>
          <w:spacing w:val="-8"/>
          <w:lang w:val="en-NZ"/>
        </w:rPr>
        <w:t>departments</w:t>
      </w:r>
      <w:r w:rsidRPr="00942190">
        <w:rPr>
          <w:spacing w:val="16"/>
          <w:lang w:val="en-NZ"/>
        </w:rPr>
        <w:t xml:space="preserve"> </w:t>
      </w:r>
      <w:r w:rsidRPr="00942190">
        <w:rPr>
          <w:spacing w:val="-8"/>
          <w:lang w:val="en-NZ"/>
        </w:rPr>
        <w:t>as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8"/>
          <w:lang w:val="en-NZ"/>
        </w:rPr>
        <w:t>part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of</w:t>
      </w:r>
      <w:r w:rsidRPr="00942190">
        <w:rPr>
          <w:spacing w:val="-11"/>
          <w:lang w:val="en-NZ"/>
        </w:rPr>
        <w:t xml:space="preserve"> </w:t>
      </w:r>
      <w:r w:rsidRPr="00942190">
        <w:rPr>
          <w:spacing w:val="-8"/>
          <w:lang w:val="en-NZ"/>
        </w:rPr>
        <w:t>the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8"/>
          <w:lang w:val="en-NZ"/>
        </w:rPr>
        <w:t>normal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8"/>
          <w:lang w:val="en-NZ"/>
        </w:rPr>
        <w:t>expense</w:t>
      </w:r>
      <w:r w:rsidRPr="00942190">
        <w:rPr>
          <w:spacing w:val="-1"/>
          <w:lang w:val="en-NZ"/>
        </w:rPr>
        <w:t xml:space="preserve"> </w:t>
      </w:r>
      <w:r w:rsidRPr="00942190">
        <w:rPr>
          <w:spacing w:val="-8"/>
          <w:lang w:val="en-NZ"/>
        </w:rPr>
        <w:t xml:space="preserve">of </w:t>
      </w:r>
      <w:r w:rsidRPr="00942190">
        <w:rPr>
          <w:lang w:val="en-NZ"/>
        </w:rPr>
        <w:t>teaching a course</w:t>
      </w:r>
    </w:p>
    <w:p w14:paraId="5B2FA002" w14:textId="77777777" w:rsidR="0085342E" w:rsidRPr="00942190" w:rsidRDefault="0085342E">
      <w:pPr>
        <w:pStyle w:val="BodyText"/>
        <w:spacing w:before="205"/>
        <w:rPr>
          <w:lang w:val="en-NZ"/>
        </w:rPr>
      </w:pPr>
    </w:p>
    <w:p w14:paraId="4D1A5FE4" w14:textId="77777777" w:rsidR="0085342E" w:rsidRPr="00942190" w:rsidRDefault="00A93C8A">
      <w:pPr>
        <w:spacing w:before="1" w:line="336" w:lineRule="auto"/>
        <w:ind w:left="101" w:right="316"/>
        <w:rPr>
          <w:b/>
          <w:sz w:val="21"/>
        </w:rPr>
      </w:pPr>
      <w:r w:rsidRPr="00942190">
        <w:rPr>
          <w:b/>
          <w:sz w:val="21"/>
        </w:rPr>
        <w:t>*</w:t>
      </w:r>
      <w:r w:rsidRPr="00942190">
        <w:rPr>
          <w:b/>
          <w:spacing w:val="-9"/>
          <w:sz w:val="21"/>
        </w:rPr>
        <w:t xml:space="preserve"> </w:t>
      </w:r>
      <w:r w:rsidRPr="00942190">
        <w:rPr>
          <w:b/>
          <w:sz w:val="21"/>
        </w:rPr>
        <w:t>Note:</w:t>
      </w:r>
      <w:r w:rsidRPr="00942190">
        <w:rPr>
          <w:b/>
          <w:spacing w:val="-6"/>
          <w:sz w:val="21"/>
        </w:rPr>
        <w:t xml:space="preserve"> </w:t>
      </w:r>
      <w:r w:rsidRPr="00942190">
        <w:rPr>
          <w:b/>
          <w:sz w:val="21"/>
        </w:rPr>
        <w:t>Exception being Learning Leaders</w:t>
      </w:r>
      <w:r w:rsidRPr="00942190">
        <w:rPr>
          <w:b/>
          <w:spacing w:val="-9"/>
          <w:sz w:val="21"/>
        </w:rPr>
        <w:t xml:space="preserve"> </w:t>
      </w:r>
      <w:r w:rsidRPr="00942190">
        <w:rPr>
          <w:b/>
          <w:sz w:val="21"/>
        </w:rPr>
        <w:t>Grant</w:t>
      </w:r>
      <w:r w:rsidRPr="00942190">
        <w:rPr>
          <w:b/>
          <w:spacing w:val="-9"/>
          <w:sz w:val="21"/>
        </w:rPr>
        <w:t xml:space="preserve"> </w:t>
      </w:r>
      <w:r w:rsidRPr="00942190">
        <w:rPr>
          <w:b/>
          <w:sz w:val="21"/>
        </w:rPr>
        <w:t>where</w:t>
      </w:r>
      <w:r w:rsidRPr="00942190">
        <w:rPr>
          <w:b/>
          <w:spacing w:val="-6"/>
          <w:sz w:val="21"/>
        </w:rPr>
        <w:t xml:space="preserve"> </w:t>
      </w:r>
      <w:r w:rsidRPr="00942190">
        <w:rPr>
          <w:b/>
          <w:sz w:val="21"/>
        </w:rPr>
        <w:t>provision for travel,</w:t>
      </w:r>
      <w:r w:rsidRPr="00942190">
        <w:rPr>
          <w:b/>
          <w:spacing w:val="-6"/>
          <w:sz w:val="21"/>
        </w:rPr>
        <w:t xml:space="preserve"> </w:t>
      </w:r>
      <w:r w:rsidRPr="00942190">
        <w:rPr>
          <w:b/>
          <w:sz w:val="21"/>
        </w:rPr>
        <w:t>conference, or accommodation</w:t>
      </w:r>
      <w:r w:rsidRPr="00942190">
        <w:rPr>
          <w:b/>
          <w:spacing w:val="40"/>
          <w:sz w:val="21"/>
        </w:rPr>
        <w:t xml:space="preserve"> </w:t>
      </w:r>
      <w:r w:rsidRPr="00942190">
        <w:rPr>
          <w:b/>
          <w:sz w:val="21"/>
        </w:rPr>
        <w:t>is allowable.</w:t>
      </w:r>
    </w:p>
    <w:p w14:paraId="07DD8EA4" w14:textId="77777777" w:rsidR="0085342E" w:rsidRPr="00942190" w:rsidRDefault="0085342E">
      <w:pPr>
        <w:pStyle w:val="BodyText"/>
        <w:rPr>
          <w:b/>
          <w:sz w:val="21"/>
          <w:lang w:val="en-NZ"/>
        </w:rPr>
      </w:pPr>
    </w:p>
    <w:p w14:paraId="59B5D0C4" w14:textId="77777777" w:rsidR="0085342E" w:rsidRPr="00942190" w:rsidRDefault="0085342E">
      <w:pPr>
        <w:pStyle w:val="BodyText"/>
        <w:spacing w:before="183"/>
        <w:rPr>
          <w:b/>
          <w:sz w:val="21"/>
          <w:lang w:val="en-NZ"/>
        </w:rPr>
      </w:pPr>
    </w:p>
    <w:p w14:paraId="2F16C8F8" w14:textId="77777777" w:rsidR="0085342E" w:rsidRPr="00942190" w:rsidRDefault="00A93C8A">
      <w:pPr>
        <w:pStyle w:val="Heading1"/>
        <w:numPr>
          <w:ilvl w:val="1"/>
          <w:numId w:val="2"/>
        </w:numPr>
        <w:tabs>
          <w:tab w:val="left" w:pos="822"/>
        </w:tabs>
        <w:spacing w:before="1"/>
        <w:ind w:left="822"/>
        <w:rPr>
          <w:lang w:val="en-NZ"/>
        </w:rPr>
      </w:pPr>
      <w:r w:rsidRPr="00942190">
        <w:rPr>
          <w:lang w:val="en-NZ"/>
        </w:rPr>
        <w:t>Supporting</w:t>
      </w:r>
      <w:r w:rsidRPr="00942190">
        <w:rPr>
          <w:spacing w:val="75"/>
          <w:lang w:val="en-NZ"/>
        </w:rPr>
        <w:t xml:space="preserve"> </w:t>
      </w:r>
      <w:r w:rsidRPr="00942190">
        <w:rPr>
          <w:spacing w:val="-2"/>
          <w:lang w:val="en-NZ"/>
        </w:rPr>
        <w:t>information:</w:t>
      </w:r>
    </w:p>
    <w:p w14:paraId="18289CCD" w14:textId="77777777" w:rsidR="0085342E" w:rsidRPr="00942190" w:rsidRDefault="00A93C8A">
      <w:pPr>
        <w:pStyle w:val="ListParagraph"/>
        <w:numPr>
          <w:ilvl w:val="1"/>
          <w:numId w:val="2"/>
        </w:numPr>
        <w:tabs>
          <w:tab w:val="left" w:pos="822"/>
        </w:tabs>
        <w:spacing w:before="316"/>
        <w:ind w:left="822"/>
        <w:rPr>
          <w:lang w:val="en-NZ"/>
        </w:rPr>
      </w:pPr>
      <w:r w:rsidRPr="00942190">
        <w:rPr>
          <w:w w:val="85"/>
          <w:lang w:val="en-NZ"/>
        </w:rPr>
        <w:t>Development</w:t>
      </w:r>
      <w:r w:rsidRPr="00942190">
        <w:rPr>
          <w:spacing w:val="59"/>
          <w:lang w:val="en-NZ"/>
        </w:rPr>
        <w:t xml:space="preserve"> </w:t>
      </w:r>
      <w:r w:rsidRPr="00942190">
        <w:rPr>
          <w:w w:val="85"/>
          <w:lang w:val="en-NZ"/>
        </w:rPr>
        <w:t>and</w:t>
      </w:r>
      <w:r w:rsidRPr="00942190">
        <w:rPr>
          <w:spacing w:val="67"/>
          <w:lang w:val="en-NZ"/>
        </w:rPr>
        <w:t xml:space="preserve"> </w:t>
      </w:r>
      <w:r w:rsidRPr="00942190">
        <w:rPr>
          <w:w w:val="85"/>
          <w:lang w:val="en-NZ"/>
        </w:rPr>
        <w:t>Innovation</w:t>
      </w:r>
      <w:r w:rsidRPr="00942190">
        <w:rPr>
          <w:spacing w:val="71"/>
          <w:lang w:val="en-NZ"/>
        </w:rPr>
        <w:t xml:space="preserve"> </w:t>
      </w:r>
      <w:r w:rsidRPr="00942190">
        <w:rPr>
          <w:spacing w:val="-2"/>
          <w:w w:val="85"/>
          <w:lang w:val="en-NZ"/>
        </w:rPr>
        <w:t>Grant</w:t>
      </w:r>
    </w:p>
    <w:p w14:paraId="69141B9E" w14:textId="77777777" w:rsidR="0085342E" w:rsidRPr="00942190" w:rsidRDefault="00A93C8A">
      <w:pPr>
        <w:pStyle w:val="ListParagraph"/>
        <w:numPr>
          <w:ilvl w:val="2"/>
          <w:numId w:val="2"/>
        </w:numPr>
        <w:tabs>
          <w:tab w:val="left" w:pos="823"/>
        </w:tabs>
        <w:spacing w:before="196" w:line="292" w:lineRule="auto"/>
        <w:ind w:right="935"/>
        <w:rPr>
          <w:rFonts w:ascii="Symbol" w:hAnsi="Symbol"/>
          <w:sz w:val="19"/>
          <w:lang w:val="en-NZ"/>
        </w:rPr>
      </w:pPr>
      <w:r w:rsidRPr="00942190">
        <w:rPr>
          <w:spacing w:val="-10"/>
          <w:lang w:val="en-NZ"/>
        </w:rPr>
        <w:t>Projects normally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>are expected</w:t>
      </w:r>
      <w:r w:rsidRPr="00942190">
        <w:rPr>
          <w:spacing w:val="-1"/>
          <w:lang w:val="en-NZ"/>
        </w:rPr>
        <w:t xml:space="preserve"> </w:t>
      </w:r>
      <w:r w:rsidRPr="00942190">
        <w:rPr>
          <w:spacing w:val="-10"/>
          <w:lang w:val="en-NZ"/>
        </w:rPr>
        <w:t>to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>be completed</w:t>
      </w:r>
      <w:r w:rsidRPr="00942190">
        <w:rPr>
          <w:spacing w:val="-1"/>
          <w:lang w:val="en-NZ"/>
        </w:rPr>
        <w:t xml:space="preserve"> </w:t>
      </w:r>
      <w:r w:rsidRPr="00942190">
        <w:rPr>
          <w:spacing w:val="-10"/>
          <w:lang w:val="en-NZ"/>
        </w:rPr>
        <w:t>within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>one year.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 xml:space="preserve">Maximum </w:t>
      </w:r>
      <w:r w:rsidRPr="00942190">
        <w:rPr>
          <w:lang w:val="en-NZ"/>
        </w:rPr>
        <w:t>funding per grant is $2,500</w:t>
      </w:r>
    </w:p>
    <w:p w14:paraId="4374709D" w14:textId="4C3E8414" w:rsidR="0085342E" w:rsidRPr="00942190" w:rsidRDefault="00A93C8A">
      <w:pPr>
        <w:pStyle w:val="ListParagraph"/>
        <w:numPr>
          <w:ilvl w:val="2"/>
          <w:numId w:val="2"/>
        </w:numPr>
        <w:tabs>
          <w:tab w:val="left" w:pos="823"/>
        </w:tabs>
        <w:spacing w:before="33" w:line="307" w:lineRule="auto"/>
        <w:ind w:right="432"/>
        <w:rPr>
          <w:rFonts w:ascii="Symbol" w:hAnsi="Symbol"/>
          <w:sz w:val="19"/>
          <w:lang w:val="en-NZ"/>
        </w:rPr>
      </w:pPr>
      <w:r w:rsidRPr="00942190">
        <w:rPr>
          <w:spacing w:val="-2"/>
          <w:lang w:val="en-NZ"/>
        </w:rPr>
        <w:t>These</w:t>
      </w:r>
      <w:r w:rsidRPr="00942190">
        <w:rPr>
          <w:spacing w:val="-18"/>
          <w:lang w:val="en-NZ"/>
        </w:rPr>
        <w:t xml:space="preserve"> </w:t>
      </w:r>
      <w:r w:rsidR="00942190" w:rsidRPr="00942190">
        <w:rPr>
          <w:spacing w:val="-2"/>
          <w:lang w:val="en-NZ"/>
        </w:rPr>
        <w:t>grants are</w:t>
      </w:r>
      <w:r w:rsidRPr="00942190">
        <w:rPr>
          <w:spacing w:val="-18"/>
          <w:lang w:val="en-NZ"/>
        </w:rPr>
        <w:t xml:space="preserve"> </w:t>
      </w:r>
      <w:r w:rsidRPr="00942190">
        <w:rPr>
          <w:spacing w:val="-2"/>
          <w:lang w:val="en-NZ"/>
        </w:rPr>
        <w:t>for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individuals,</w:t>
      </w:r>
      <w:r w:rsidRPr="00942190">
        <w:rPr>
          <w:spacing w:val="-25"/>
          <w:lang w:val="en-NZ"/>
        </w:rPr>
        <w:t xml:space="preserve"> </w:t>
      </w:r>
      <w:r w:rsidRPr="00942190">
        <w:rPr>
          <w:spacing w:val="-2"/>
          <w:lang w:val="en-NZ"/>
        </w:rPr>
        <w:t>or</w:t>
      </w:r>
      <w:r w:rsidRPr="00942190">
        <w:rPr>
          <w:spacing w:val="-15"/>
          <w:lang w:val="en-NZ"/>
        </w:rPr>
        <w:t xml:space="preserve"> </w:t>
      </w:r>
      <w:r w:rsidRPr="00942190">
        <w:rPr>
          <w:spacing w:val="-2"/>
          <w:lang w:val="en-NZ"/>
        </w:rPr>
        <w:t>collaborations,</w:t>
      </w:r>
      <w:r w:rsidRPr="00942190">
        <w:rPr>
          <w:spacing w:val="-23"/>
          <w:lang w:val="en-NZ"/>
        </w:rPr>
        <w:t xml:space="preserve"> </w:t>
      </w:r>
      <w:r w:rsidR="00942190" w:rsidRPr="00942190">
        <w:rPr>
          <w:spacing w:val="-2"/>
          <w:lang w:val="en-NZ"/>
        </w:rPr>
        <w:t>and have</w:t>
      </w:r>
      <w:r w:rsidRPr="00942190">
        <w:rPr>
          <w:spacing w:val="-18"/>
          <w:lang w:val="en-NZ"/>
        </w:rPr>
        <w:t xml:space="preserve"> </w:t>
      </w:r>
      <w:r w:rsidR="00942190" w:rsidRPr="00942190">
        <w:rPr>
          <w:spacing w:val="-2"/>
          <w:lang w:val="en-NZ"/>
        </w:rPr>
        <w:t>more of</w:t>
      </w:r>
      <w:r w:rsidRPr="00942190">
        <w:rPr>
          <w:spacing w:val="-18"/>
          <w:lang w:val="en-NZ"/>
        </w:rPr>
        <w:t xml:space="preserve"> </w:t>
      </w:r>
      <w:r w:rsidRPr="00942190">
        <w:rPr>
          <w:spacing w:val="-2"/>
          <w:lang w:val="en-NZ"/>
        </w:rPr>
        <w:t>a</w:t>
      </w:r>
      <w:r w:rsidRPr="00942190">
        <w:rPr>
          <w:spacing w:val="-28"/>
          <w:lang w:val="en-NZ"/>
        </w:rPr>
        <w:t xml:space="preserve"> </w:t>
      </w:r>
      <w:r w:rsidRPr="00942190">
        <w:rPr>
          <w:spacing w:val="-2"/>
          <w:lang w:val="en-NZ"/>
        </w:rPr>
        <w:t>course</w:t>
      </w:r>
      <w:r w:rsidRPr="00942190">
        <w:rPr>
          <w:spacing w:val="-17"/>
          <w:lang w:val="en-NZ"/>
        </w:rPr>
        <w:t xml:space="preserve"> </w:t>
      </w:r>
      <w:r w:rsidRPr="00942190">
        <w:rPr>
          <w:spacing w:val="-2"/>
          <w:lang w:val="en-NZ"/>
        </w:rPr>
        <w:t xml:space="preserve">or </w:t>
      </w:r>
      <w:r w:rsidRPr="00942190">
        <w:rPr>
          <w:lang w:val="en-NZ"/>
        </w:rPr>
        <w:t>discrete level focus</w:t>
      </w:r>
    </w:p>
    <w:p w14:paraId="6511064F" w14:textId="77777777" w:rsidR="0085342E" w:rsidRPr="00942190" w:rsidRDefault="0085342E">
      <w:pPr>
        <w:pStyle w:val="BodyText"/>
        <w:rPr>
          <w:lang w:val="en-NZ"/>
        </w:rPr>
      </w:pPr>
    </w:p>
    <w:p w14:paraId="592BE548" w14:textId="77777777" w:rsidR="0085342E" w:rsidRPr="00942190" w:rsidRDefault="0085342E">
      <w:pPr>
        <w:pStyle w:val="BodyText"/>
        <w:spacing w:before="30"/>
        <w:rPr>
          <w:lang w:val="en-NZ"/>
        </w:rPr>
      </w:pPr>
    </w:p>
    <w:p w14:paraId="0407DA2B" w14:textId="77777777" w:rsidR="0085342E" w:rsidRPr="00942190" w:rsidRDefault="00A93C8A">
      <w:pPr>
        <w:pStyle w:val="ListParagraph"/>
        <w:numPr>
          <w:ilvl w:val="1"/>
          <w:numId w:val="2"/>
        </w:numPr>
        <w:tabs>
          <w:tab w:val="left" w:pos="822"/>
        </w:tabs>
        <w:spacing w:before="1"/>
        <w:ind w:left="822"/>
        <w:rPr>
          <w:lang w:val="en-NZ"/>
        </w:rPr>
      </w:pPr>
      <w:r w:rsidRPr="00942190">
        <w:rPr>
          <w:lang w:val="en-NZ"/>
        </w:rPr>
        <w:t>SOTL/DBER</w:t>
      </w:r>
      <w:r w:rsidRPr="00942190">
        <w:rPr>
          <w:spacing w:val="44"/>
          <w:lang w:val="en-NZ"/>
        </w:rPr>
        <w:t xml:space="preserve"> </w:t>
      </w:r>
      <w:r w:rsidRPr="00942190">
        <w:rPr>
          <w:spacing w:val="-2"/>
          <w:lang w:val="en-NZ"/>
        </w:rPr>
        <w:t>Grants</w:t>
      </w:r>
    </w:p>
    <w:p w14:paraId="3C496363" w14:textId="77777777" w:rsidR="0085342E" w:rsidRPr="00942190" w:rsidRDefault="00A93C8A">
      <w:pPr>
        <w:pStyle w:val="ListParagraph"/>
        <w:numPr>
          <w:ilvl w:val="2"/>
          <w:numId w:val="2"/>
        </w:numPr>
        <w:tabs>
          <w:tab w:val="left" w:pos="807"/>
        </w:tabs>
        <w:spacing w:before="192" w:line="228" w:lineRule="auto"/>
        <w:ind w:left="807" w:right="165" w:hanging="360"/>
        <w:rPr>
          <w:rFonts w:ascii="Symbol" w:hAnsi="Symbol"/>
          <w:lang w:val="en-NZ"/>
        </w:rPr>
      </w:pPr>
      <w:r w:rsidRPr="00942190">
        <w:rPr>
          <w:w w:val="90"/>
          <w:lang w:val="en-NZ"/>
        </w:rPr>
        <w:t>Projects may run</w:t>
      </w:r>
      <w:r w:rsidRPr="00942190">
        <w:rPr>
          <w:lang w:val="en-NZ"/>
        </w:rPr>
        <w:t xml:space="preserve"> </w:t>
      </w:r>
      <w:r w:rsidRPr="00942190">
        <w:rPr>
          <w:w w:val="90"/>
          <w:lang w:val="en-NZ"/>
        </w:rPr>
        <w:t>for up to</w:t>
      </w:r>
      <w:r w:rsidRPr="00942190">
        <w:rPr>
          <w:spacing w:val="18"/>
          <w:lang w:val="en-NZ"/>
        </w:rPr>
        <w:t xml:space="preserve"> </w:t>
      </w:r>
      <w:r w:rsidRPr="00942190">
        <w:rPr>
          <w:w w:val="90"/>
          <w:lang w:val="en-NZ"/>
        </w:rPr>
        <w:t>two</w:t>
      </w:r>
      <w:r w:rsidRPr="00942190">
        <w:rPr>
          <w:spacing w:val="18"/>
          <w:lang w:val="en-NZ"/>
        </w:rPr>
        <w:t xml:space="preserve"> </w:t>
      </w:r>
      <w:r w:rsidRPr="00942190">
        <w:rPr>
          <w:w w:val="90"/>
          <w:lang w:val="en-NZ"/>
        </w:rPr>
        <w:t>calendar years each.</w:t>
      </w:r>
      <w:r w:rsidRPr="00942190">
        <w:rPr>
          <w:spacing w:val="-5"/>
          <w:w w:val="90"/>
          <w:lang w:val="en-NZ"/>
        </w:rPr>
        <w:t xml:space="preserve"> </w:t>
      </w:r>
      <w:r w:rsidRPr="00942190">
        <w:rPr>
          <w:w w:val="90"/>
          <w:lang w:val="en-NZ"/>
        </w:rPr>
        <w:t>The</w:t>
      </w:r>
      <w:r w:rsidRPr="00942190">
        <w:rPr>
          <w:spacing w:val="-4"/>
          <w:w w:val="90"/>
          <w:lang w:val="en-NZ"/>
        </w:rPr>
        <w:t xml:space="preserve"> </w:t>
      </w:r>
      <w:r w:rsidRPr="00942190">
        <w:rPr>
          <w:w w:val="90"/>
          <w:lang w:val="en-NZ"/>
        </w:rPr>
        <w:t>maximum</w:t>
      </w:r>
      <w:r w:rsidRPr="00942190">
        <w:rPr>
          <w:spacing w:val="24"/>
          <w:lang w:val="en-NZ"/>
        </w:rPr>
        <w:t xml:space="preserve"> </w:t>
      </w:r>
      <w:r w:rsidRPr="00942190">
        <w:rPr>
          <w:w w:val="90"/>
          <w:lang w:val="en-NZ"/>
        </w:rPr>
        <w:t xml:space="preserve">funding per grant </w:t>
      </w:r>
      <w:r w:rsidRPr="00942190">
        <w:rPr>
          <w:w w:val="95"/>
          <w:lang w:val="en-NZ"/>
        </w:rPr>
        <w:t>is</w:t>
      </w:r>
      <w:r w:rsidRPr="00942190">
        <w:rPr>
          <w:spacing w:val="-9"/>
          <w:w w:val="95"/>
          <w:lang w:val="en-NZ"/>
        </w:rPr>
        <w:t xml:space="preserve"> </w:t>
      </w:r>
      <w:r w:rsidRPr="00942190">
        <w:rPr>
          <w:w w:val="95"/>
          <w:lang w:val="en-NZ"/>
        </w:rPr>
        <w:t>$20,000.</w:t>
      </w:r>
    </w:p>
    <w:p w14:paraId="6676968B" w14:textId="77777777" w:rsidR="0085342E" w:rsidRPr="00942190" w:rsidRDefault="00A93C8A">
      <w:pPr>
        <w:pStyle w:val="ListParagraph"/>
        <w:numPr>
          <w:ilvl w:val="2"/>
          <w:numId w:val="2"/>
        </w:numPr>
        <w:tabs>
          <w:tab w:val="left" w:pos="807"/>
        </w:tabs>
        <w:spacing w:before="106" w:line="307" w:lineRule="auto"/>
        <w:ind w:left="807" w:right="841" w:hanging="360"/>
        <w:rPr>
          <w:rFonts w:ascii="Symbol" w:hAnsi="Symbol"/>
          <w:lang w:val="en-NZ"/>
        </w:rPr>
      </w:pPr>
      <w:r w:rsidRPr="00942190">
        <w:rPr>
          <w:spacing w:val="-8"/>
          <w:lang w:val="en-NZ"/>
        </w:rPr>
        <w:t>Applications</w:t>
      </w:r>
      <w:r w:rsidRPr="00942190">
        <w:rPr>
          <w:spacing w:val="-2"/>
          <w:lang w:val="en-NZ"/>
        </w:rPr>
        <w:t xml:space="preserve"> </w:t>
      </w:r>
      <w:r w:rsidRPr="00942190">
        <w:rPr>
          <w:spacing w:val="-8"/>
          <w:lang w:val="en-NZ"/>
        </w:rPr>
        <w:t>are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8"/>
          <w:lang w:val="en-NZ"/>
        </w:rPr>
        <w:t>limited to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one</w:t>
      </w:r>
      <w:r w:rsidRPr="00942190">
        <w:rPr>
          <w:spacing w:val="-13"/>
          <w:u w:val="single" w:color="525252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only</w:t>
      </w:r>
      <w:r w:rsidRPr="00942190">
        <w:rPr>
          <w:spacing w:val="-16"/>
          <w:u w:val="single" w:color="525252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from</w:t>
      </w:r>
      <w:r w:rsidRPr="00942190">
        <w:rPr>
          <w:spacing w:val="-17"/>
          <w:u w:val="single" w:color="525252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each</w:t>
      </w:r>
      <w:r w:rsidRPr="00942190">
        <w:rPr>
          <w:spacing w:val="-7"/>
          <w:u w:val="single" w:color="525252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Associate</w:t>
      </w:r>
      <w:r w:rsidRPr="00942190">
        <w:rPr>
          <w:spacing w:val="-13"/>
          <w:u w:val="single" w:color="525252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Dean</w:t>
      </w:r>
      <w:r w:rsidRPr="00942190">
        <w:rPr>
          <w:spacing w:val="-7"/>
          <w:u w:val="single" w:color="525252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Learning</w:t>
      </w:r>
      <w:r w:rsidRPr="00942190">
        <w:rPr>
          <w:spacing w:val="5"/>
          <w:u w:val="single" w:color="525252"/>
          <w:lang w:val="en-NZ"/>
        </w:rPr>
        <w:t xml:space="preserve"> </w:t>
      </w:r>
      <w:r w:rsidRPr="00942190">
        <w:rPr>
          <w:spacing w:val="-8"/>
          <w:u w:val="single" w:color="525252"/>
          <w:lang w:val="en-NZ"/>
        </w:rPr>
        <w:t>and</w:t>
      </w:r>
      <w:r w:rsidRPr="00942190">
        <w:rPr>
          <w:spacing w:val="-8"/>
          <w:lang w:val="en-NZ"/>
        </w:rPr>
        <w:t xml:space="preserve"> </w:t>
      </w:r>
      <w:r w:rsidRPr="00942190">
        <w:rPr>
          <w:u w:val="single" w:color="525252"/>
          <w:lang w:val="en-NZ"/>
        </w:rPr>
        <w:t>Teaching (or equivalent) area</w:t>
      </w:r>
      <w:r w:rsidRPr="00942190">
        <w:rPr>
          <w:lang w:val="en-NZ"/>
        </w:rPr>
        <w:t>.</w:t>
      </w:r>
    </w:p>
    <w:p w14:paraId="6E7A3A92" w14:textId="1802269D" w:rsidR="0085342E" w:rsidRPr="00942190" w:rsidRDefault="00A93C8A">
      <w:pPr>
        <w:pStyle w:val="ListParagraph"/>
        <w:numPr>
          <w:ilvl w:val="2"/>
          <w:numId w:val="2"/>
        </w:numPr>
        <w:tabs>
          <w:tab w:val="left" w:pos="807"/>
        </w:tabs>
        <w:spacing w:before="15" w:line="307" w:lineRule="auto"/>
        <w:ind w:left="807" w:right="121" w:hanging="360"/>
        <w:jc w:val="both"/>
        <w:rPr>
          <w:rFonts w:ascii="Symbol" w:hAnsi="Symbol"/>
          <w:lang w:val="en-NZ"/>
        </w:rPr>
      </w:pPr>
      <w:r w:rsidRPr="00942190">
        <w:rPr>
          <w:spacing w:val="-8"/>
          <w:lang w:val="en-NZ"/>
        </w:rPr>
        <w:t>Staff are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advised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to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contact either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their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Associate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Dean &amp;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or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Direct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Line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Manager</w:t>
      </w:r>
      <w:r w:rsidRPr="00942190">
        <w:rPr>
          <w:spacing w:val="-2"/>
          <w:lang w:val="en-NZ"/>
        </w:rPr>
        <w:t xml:space="preserve"> </w:t>
      </w:r>
      <w:r w:rsidRPr="00942190">
        <w:rPr>
          <w:spacing w:val="-8"/>
          <w:lang w:val="en-NZ"/>
        </w:rPr>
        <w:t xml:space="preserve">to </w:t>
      </w:r>
      <w:r w:rsidRPr="00942190">
        <w:rPr>
          <w:lang w:val="en-NZ"/>
        </w:rPr>
        <w:t>discuss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their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project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ideas.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Associate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Deans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or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Direct</w:t>
      </w:r>
      <w:r w:rsidRPr="00942190">
        <w:rPr>
          <w:spacing w:val="-12"/>
          <w:lang w:val="en-NZ"/>
        </w:rPr>
        <w:t xml:space="preserve"> </w:t>
      </w:r>
      <w:r w:rsidRPr="00942190">
        <w:rPr>
          <w:lang w:val="en-NZ"/>
        </w:rPr>
        <w:t>Line Manger will</w:t>
      </w:r>
      <w:r w:rsidRPr="00942190">
        <w:rPr>
          <w:spacing w:val="-2"/>
          <w:lang w:val="en-NZ"/>
        </w:rPr>
        <w:t xml:space="preserve"> </w:t>
      </w:r>
      <w:r w:rsidRPr="00942190">
        <w:rPr>
          <w:lang w:val="en-NZ"/>
        </w:rPr>
        <w:t>work with staff</w:t>
      </w:r>
      <w:r w:rsidRPr="00942190">
        <w:rPr>
          <w:spacing w:val="-12"/>
          <w:lang w:val="en-NZ"/>
        </w:rPr>
        <w:t xml:space="preserve"> </w:t>
      </w:r>
      <w:r w:rsidRPr="00942190">
        <w:rPr>
          <w:lang w:val="en-NZ"/>
        </w:rPr>
        <w:t>in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their</w:t>
      </w:r>
      <w:r w:rsidRPr="00942190">
        <w:rPr>
          <w:spacing w:val="-10"/>
          <w:lang w:val="en-NZ"/>
        </w:rPr>
        <w:t xml:space="preserve"> </w:t>
      </w:r>
      <w:r w:rsidRPr="00942190">
        <w:rPr>
          <w:lang w:val="en-NZ"/>
        </w:rPr>
        <w:t>programs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to</w:t>
      </w:r>
      <w:r w:rsidRPr="00942190">
        <w:rPr>
          <w:spacing w:val="-15"/>
          <w:lang w:val="en-NZ"/>
        </w:rPr>
        <w:t xml:space="preserve"> </w:t>
      </w:r>
      <w:r w:rsidR="00942190" w:rsidRPr="00942190">
        <w:rPr>
          <w:lang w:val="en-NZ"/>
        </w:rPr>
        <w:t>narrow down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interest and</w:t>
      </w:r>
      <w:r w:rsidRPr="00942190">
        <w:rPr>
          <w:spacing w:val="-6"/>
          <w:lang w:val="en-NZ"/>
        </w:rPr>
        <w:t xml:space="preserve"> </w:t>
      </w:r>
      <w:r w:rsidRPr="00942190">
        <w:rPr>
          <w:lang w:val="en-NZ"/>
        </w:rPr>
        <w:t>support</w:t>
      </w:r>
      <w:r w:rsidRPr="00942190">
        <w:rPr>
          <w:spacing w:val="-1"/>
          <w:lang w:val="en-NZ"/>
        </w:rPr>
        <w:t xml:space="preserve"> </w:t>
      </w:r>
      <w:r w:rsidRPr="00942190">
        <w:rPr>
          <w:lang w:val="en-NZ"/>
        </w:rPr>
        <w:t xml:space="preserve">the development of </w:t>
      </w:r>
      <w:r w:rsidRPr="00942190">
        <w:rPr>
          <w:spacing w:val="-4"/>
          <w:lang w:val="en-NZ"/>
        </w:rPr>
        <w:t>the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4"/>
          <w:lang w:val="en-NZ"/>
        </w:rPr>
        <w:t>most</w:t>
      </w:r>
      <w:r w:rsidRPr="00942190">
        <w:rPr>
          <w:spacing w:val="-11"/>
          <w:lang w:val="en-NZ"/>
        </w:rPr>
        <w:t xml:space="preserve"> </w:t>
      </w:r>
      <w:r w:rsidRPr="00942190">
        <w:rPr>
          <w:spacing w:val="-4"/>
          <w:lang w:val="en-NZ"/>
        </w:rPr>
        <w:t>suitable/competitive application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4"/>
          <w:lang w:val="en-NZ"/>
        </w:rPr>
        <w:t>for submission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4"/>
          <w:lang w:val="en-NZ"/>
        </w:rPr>
        <w:t>in</w:t>
      </w:r>
      <w:r w:rsidRPr="00942190">
        <w:rPr>
          <w:spacing w:val="13"/>
          <w:lang w:val="en-NZ"/>
        </w:rPr>
        <w:t xml:space="preserve"> </w:t>
      </w:r>
      <w:r w:rsidRPr="00942190">
        <w:rPr>
          <w:spacing w:val="-4"/>
          <w:lang w:val="en-NZ"/>
        </w:rPr>
        <w:t>November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4"/>
          <w:lang w:val="en-NZ"/>
        </w:rPr>
        <w:t>for</w:t>
      </w:r>
      <w:r w:rsidRPr="00942190">
        <w:rPr>
          <w:lang w:val="en-NZ"/>
        </w:rPr>
        <w:t xml:space="preserve"> </w:t>
      </w:r>
      <w:r w:rsidRPr="00942190">
        <w:rPr>
          <w:spacing w:val="-4"/>
          <w:lang w:val="en-NZ"/>
        </w:rPr>
        <w:t xml:space="preserve">the sub </w:t>
      </w:r>
      <w:r w:rsidRPr="00942190">
        <w:rPr>
          <w:lang w:val="en-NZ"/>
        </w:rPr>
        <w:t>committee’s</w:t>
      </w:r>
      <w:r w:rsidRPr="00942190">
        <w:rPr>
          <w:spacing w:val="-4"/>
          <w:lang w:val="en-NZ"/>
        </w:rPr>
        <w:t xml:space="preserve"> </w:t>
      </w:r>
      <w:r w:rsidRPr="00942190">
        <w:rPr>
          <w:lang w:val="en-NZ"/>
        </w:rPr>
        <w:t>consideration.</w:t>
      </w:r>
    </w:p>
    <w:p w14:paraId="6225D857" w14:textId="77777777" w:rsidR="0085342E" w:rsidRPr="00942190" w:rsidRDefault="00A93C8A">
      <w:pPr>
        <w:pStyle w:val="ListParagraph"/>
        <w:numPr>
          <w:ilvl w:val="2"/>
          <w:numId w:val="2"/>
        </w:numPr>
        <w:tabs>
          <w:tab w:val="left" w:pos="807"/>
        </w:tabs>
        <w:spacing w:before="31" w:line="307" w:lineRule="auto"/>
        <w:ind w:left="807" w:right="259" w:hanging="360"/>
        <w:rPr>
          <w:rFonts w:ascii="Symbol" w:hAnsi="Symbol"/>
          <w:lang w:val="en-NZ"/>
        </w:rPr>
      </w:pPr>
      <w:r w:rsidRPr="00942190">
        <w:rPr>
          <w:spacing w:val="-2"/>
          <w:lang w:val="en-NZ"/>
        </w:rPr>
        <w:t>While</w:t>
      </w:r>
      <w:r w:rsidRPr="00942190">
        <w:rPr>
          <w:spacing w:val="-29"/>
          <w:lang w:val="en-NZ"/>
        </w:rPr>
        <w:t xml:space="preserve"> </w:t>
      </w:r>
      <w:r w:rsidRPr="00942190">
        <w:rPr>
          <w:spacing w:val="-2"/>
          <w:lang w:val="en-NZ"/>
        </w:rPr>
        <w:t>applications</w:t>
      </w:r>
      <w:r w:rsidRPr="00942190">
        <w:rPr>
          <w:spacing w:val="-28"/>
          <w:lang w:val="en-NZ"/>
        </w:rPr>
        <w:t xml:space="preserve"> </w:t>
      </w:r>
      <w:r w:rsidRPr="00942190">
        <w:rPr>
          <w:spacing w:val="-2"/>
          <w:lang w:val="en-NZ"/>
        </w:rPr>
        <w:t>must</w:t>
      </w:r>
      <w:r w:rsidRPr="00942190">
        <w:rPr>
          <w:spacing w:val="-32"/>
          <w:lang w:val="en-NZ"/>
        </w:rPr>
        <w:t xml:space="preserve"> </w:t>
      </w:r>
      <w:r w:rsidRPr="00942190">
        <w:rPr>
          <w:spacing w:val="-2"/>
          <w:lang w:val="en-NZ"/>
        </w:rPr>
        <w:t>be</w:t>
      </w:r>
      <w:r w:rsidRPr="00942190">
        <w:rPr>
          <w:spacing w:val="-27"/>
          <w:lang w:val="en-NZ"/>
        </w:rPr>
        <w:t xml:space="preserve"> </w:t>
      </w:r>
      <w:r w:rsidRPr="00942190">
        <w:rPr>
          <w:spacing w:val="-2"/>
          <w:lang w:val="en-NZ"/>
        </w:rPr>
        <w:t>endorsed</w:t>
      </w:r>
      <w:r w:rsidRPr="00942190">
        <w:rPr>
          <w:spacing w:val="-34"/>
          <w:lang w:val="en-NZ"/>
        </w:rPr>
        <w:t xml:space="preserve"> </w:t>
      </w:r>
      <w:r w:rsidRPr="00942190">
        <w:rPr>
          <w:spacing w:val="-2"/>
          <w:lang w:val="en-NZ"/>
        </w:rPr>
        <w:t>by</w:t>
      </w:r>
      <w:r w:rsidRPr="00942190">
        <w:rPr>
          <w:spacing w:val="-32"/>
          <w:lang w:val="en-NZ"/>
        </w:rPr>
        <w:t xml:space="preserve"> </w:t>
      </w:r>
      <w:r w:rsidRPr="00942190">
        <w:rPr>
          <w:spacing w:val="-2"/>
          <w:lang w:val="en-NZ"/>
        </w:rPr>
        <w:t>the</w:t>
      </w:r>
      <w:r w:rsidRPr="00942190">
        <w:rPr>
          <w:spacing w:val="-27"/>
          <w:lang w:val="en-NZ"/>
        </w:rPr>
        <w:t xml:space="preserve"> </w:t>
      </w:r>
      <w:r w:rsidRPr="00942190">
        <w:rPr>
          <w:spacing w:val="-2"/>
          <w:lang w:val="en-NZ"/>
        </w:rPr>
        <w:t>respective</w:t>
      </w:r>
      <w:r w:rsidRPr="00942190">
        <w:rPr>
          <w:spacing w:val="-26"/>
          <w:lang w:val="en-NZ"/>
        </w:rPr>
        <w:t xml:space="preserve"> </w:t>
      </w:r>
      <w:r w:rsidRPr="00942190">
        <w:rPr>
          <w:spacing w:val="-2"/>
          <w:lang w:val="en-NZ"/>
        </w:rPr>
        <w:t>Associate</w:t>
      </w:r>
      <w:r w:rsidRPr="00942190">
        <w:rPr>
          <w:spacing w:val="-41"/>
          <w:lang w:val="en-NZ"/>
        </w:rPr>
        <w:t xml:space="preserve"> </w:t>
      </w:r>
      <w:r w:rsidRPr="00942190">
        <w:rPr>
          <w:spacing w:val="-2"/>
          <w:lang w:val="en-NZ"/>
        </w:rPr>
        <w:t>Deans</w:t>
      </w:r>
      <w:r w:rsidRPr="00942190">
        <w:rPr>
          <w:spacing w:val="-28"/>
          <w:lang w:val="en-NZ"/>
        </w:rPr>
        <w:t xml:space="preserve"> </w:t>
      </w:r>
      <w:r w:rsidRPr="00942190">
        <w:rPr>
          <w:spacing w:val="-2"/>
          <w:lang w:val="en-NZ"/>
        </w:rPr>
        <w:t>or</w:t>
      </w:r>
      <w:r w:rsidRPr="00942190">
        <w:rPr>
          <w:spacing w:val="-38"/>
          <w:lang w:val="en-NZ"/>
        </w:rPr>
        <w:t xml:space="preserve"> </w:t>
      </w:r>
      <w:r w:rsidRPr="00942190">
        <w:rPr>
          <w:spacing w:val="-2"/>
          <w:lang w:val="en-NZ"/>
        </w:rPr>
        <w:t xml:space="preserve">Direct </w:t>
      </w:r>
      <w:r w:rsidRPr="00942190">
        <w:rPr>
          <w:lang w:val="en-NZ"/>
        </w:rPr>
        <w:t>Line Manager, multidisciplinary teams are welcome if the participation of individuals is consented by the Associate Dean of their</w:t>
      </w:r>
      <w:r w:rsidRPr="00942190">
        <w:rPr>
          <w:spacing w:val="40"/>
          <w:lang w:val="en-NZ"/>
        </w:rPr>
        <w:t xml:space="preserve"> </w:t>
      </w:r>
      <w:r w:rsidRPr="00942190">
        <w:rPr>
          <w:lang w:val="en-NZ"/>
        </w:rPr>
        <w:t>discipline areas.</w:t>
      </w:r>
    </w:p>
    <w:p w14:paraId="60E9719F" w14:textId="77777777" w:rsidR="0085342E" w:rsidRPr="00942190" w:rsidRDefault="00A93C8A">
      <w:pPr>
        <w:pStyle w:val="BodyText"/>
        <w:spacing w:line="269" w:lineRule="exact"/>
        <w:ind w:left="807"/>
        <w:rPr>
          <w:lang w:val="en-NZ"/>
        </w:rPr>
      </w:pPr>
      <w:r w:rsidRPr="00942190">
        <w:rPr>
          <w:lang w:val="en-NZ"/>
        </w:rPr>
        <w:t>Permissions</w:t>
      </w:r>
      <w:r w:rsidRPr="00942190">
        <w:rPr>
          <w:spacing w:val="-1"/>
          <w:lang w:val="en-NZ"/>
        </w:rPr>
        <w:t xml:space="preserve"> </w:t>
      </w:r>
      <w:r w:rsidRPr="00942190">
        <w:rPr>
          <w:lang w:val="en-NZ"/>
        </w:rPr>
        <w:t>will</w:t>
      </w:r>
      <w:r w:rsidRPr="00942190">
        <w:rPr>
          <w:spacing w:val="-6"/>
          <w:lang w:val="en-NZ"/>
        </w:rPr>
        <w:t xml:space="preserve"> </w:t>
      </w:r>
      <w:r w:rsidRPr="00942190">
        <w:rPr>
          <w:lang w:val="en-NZ"/>
        </w:rPr>
        <w:t>be</w:t>
      </w:r>
      <w:r w:rsidRPr="00942190">
        <w:rPr>
          <w:spacing w:val="-2"/>
          <w:lang w:val="en-NZ"/>
        </w:rPr>
        <w:t xml:space="preserve"> </w:t>
      </w:r>
      <w:r w:rsidRPr="00942190">
        <w:rPr>
          <w:lang w:val="en-NZ"/>
        </w:rPr>
        <w:t>sought</w:t>
      </w:r>
      <w:r w:rsidRPr="00942190">
        <w:rPr>
          <w:spacing w:val="-8"/>
          <w:lang w:val="en-NZ"/>
        </w:rPr>
        <w:t xml:space="preserve"> </w:t>
      </w:r>
      <w:r w:rsidRPr="00942190">
        <w:rPr>
          <w:lang w:val="en-NZ"/>
        </w:rPr>
        <w:t>as</w:t>
      </w:r>
      <w:r w:rsidRPr="00942190">
        <w:rPr>
          <w:spacing w:val="-3"/>
          <w:lang w:val="en-NZ"/>
        </w:rPr>
        <w:t xml:space="preserve"> </w:t>
      </w:r>
      <w:r w:rsidRPr="00942190">
        <w:rPr>
          <w:lang w:val="en-NZ"/>
        </w:rPr>
        <w:t>part</w:t>
      </w:r>
      <w:r w:rsidRPr="00942190">
        <w:rPr>
          <w:spacing w:val="-7"/>
          <w:lang w:val="en-NZ"/>
        </w:rPr>
        <w:t xml:space="preserve"> </w:t>
      </w:r>
      <w:r w:rsidRPr="00942190">
        <w:rPr>
          <w:lang w:val="en-NZ"/>
        </w:rPr>
        <w:t>of</w:t>
      </w:r>
      <w:r w:rsidRPr="00942190">
        <w:rPr>
          <w:spacing w:val="-1"/>
          <w:lang w:val="en-NZ"/>
        </w:rPr>
        <w:t xml:space="preserve"> </w:t>
      </w:r>
      <w:r w:rsidRPr="00942190">
        <w:rPr>
          <w:lang w:val="en-NZ"/>
        </w:rPr>
        <w:t>the</w:t>
      </w:r>
      <w:r w:rsidRPr="00942190">
        <w:rPr>
          <w:spacing w:val="-1"/>
          <w:lang w:val="en-NZ"/>
        </w:rPr>
        <w:t xml:space="preserve"> </w:t>
      </w:r>
      <w:r w:rsidRPr="00942190">
        <w:rPr>
          <w:lang w:val="en-NZ"/>
        </w:rPr>
        <w:t>application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2"/>
          <w:lang w:val="en-NZ"/>
        </w:rPr>
        <w:t>process.</w:t>
      </w:r>
    </w:p>
    <w:p w14:paraId="76B8CFCD" w14:textId="77777777" w:rsidR="0085342E" w:rsidRPr="00942190" w:rsidRDefault="00A93C8A">
      <w:pPr>
        <w:pStyle w:val="ListParagraph"/>
        <w:numPr>
          <w:ilvl w:val="2"/>
          <w:numId w:val="2"/>
        </w:numPr>
        <w:tabs>
          <w:tab w:val="left" w:pos="806"/>
        </w:tabs>
        <w:spacing w:before="106"/>
        <w:ind w:left="806" w:hanging="359"/>
        <w:rPr>
          <w:rFonts w:ascii="Symbol" w:hAnsi="Symbol"/>
          <w:lang w:val="en-NZ"/>
        </w:rPr>
      </w:pPr>
      <w:r w:rsidRPr="00942190">
        <w:rPr>
          <w:w w:val="90"/>
          <w:lang w:val="en-NZ"/>
        </w:rPr>
        <w:t>Each</w:t>
      </w:r>
      <w:r w:rsidRPr="00942190">
        <w:rPr>
          <w:spacing w:val="-1"/>
          <w:lang w:val="en-NZ"/>
        </w:rPr>
        <w:t xml:space="preserve"> </w:t>
      </w:r>
      <w:r w:rsidRPr="00942190">
        <w:rPr>
          <w:w w:val="90"/>
          <w:lang w:val="en-NZ"/>
        </w:rPr>
        <w:t>project</w:t>
      </w:r>
      <w:r w:rsidRPr="00942190">
        <w:rPr>
          <w:spacing w:val="-2"/>
          <w:w w:val="90"/>
          <w:lang w:val="en-NZ"/>
        </w:rPr>
        <w:t xml:space="preserve"> </w:t>
      </w:r>
      <w:r w:rsidRPr="00942190">
        <w:rPr>
          <w:w w:val="90"/>
          <w:lang w:val="en-NZ"/>
        </w:rPr>
        <w:t>must</w:t>
      </w:r>
      <w:r w:rsidRPr="00942190">
        <w:rPr>
          <w:spacing w:val="-3"/>
          <w:w w:val="90"/>
          <w:lang w:val="en-NZ"/>
        </w:rPr>
        <w:t xml:space="preserve"> </w:t>
      </w:r>
      <w:r w:rsidRPr="00942190">
        <w:rPr>
          <w:w w:val="90"/>
          <w:lang w:val="en-NZ"/>
        </w:rPr>
        <w:t>be</w:t>
      </w:r>
      <w:r w:rsidRPr="00942190">
        <w:rPr>
          <w:spacing w:val="5"/>
          <w:lang w:val="en-NZ"/>
        </w:rPr>
        <w:t xml:space="preserve"> </w:t>
      </w:r>
      <w:r w:rsidRPr="00942190">
        <w:rPr>
          <w:w w:val="90"/>
          <w:lang w:val="en-NZ"/>
        </w:rPr>
        <w:t>led</w:t>
      </w:r>
      <w:r w:rsidRPr="00942190">
        <w:rPr>
          <w:spacing w:val="-1"/>
          <w:lang w:val="en-NZ"/>
        </w:rPr>
        <w:t xml:space="preserve"> </w:t>
      </w:r>
      <w:r w:rsidRPr="00942190">
        <w:rPr>
          <w:w w:val="90"/>
          <w:lang w:val="en-NZ"/>
        </w:rPr>
        <w:t>by</w:t>
      </w:r>
      <w:r w:rsidRPr="00942190">
        <w:rPr>
          <w:spacing w:val="-3"/>
          <w:lang w:val="en-NZ"/>
        </w:rPr>
        <w:t xml:space="preserve"> </w:t>
      </w:r>
      <w:r w:rsidRPr="00942190">
        <w:rPr>
          <w:w w:val="90"/>
          <w:lang w:val="en-NZ"/>
        </w:rPr>
        <w:t>one</w:t>
      </w:r>
      <w:r w:rsidRPr="00942190">
        <w:rPr>
          <w:spacing w:val="5"/>
          <w:lang w:val="en-NZ"/>
        </w:rPr>
        <w:t xml:space="preserve"> </w:t>
      </w:r>
      <w:r w:rsidRPr="00942190">
        <w:rPr>
          <w:w w:val="90"/>
          <w:lang w:val="en-NZ"/>
        </w:rPr>
        <w:t>staff</w:t>
      </w:r>
      <w:r w:rsidRPr="00942190">
        <w:rPr>
          <w:spacing w:val="9"/>
          <w:lang w:val="en-NZ"/>
        </w:rPr>
        <w:t xml:space="preserve"> </w:t>
      </w:r>
      <w:r w:rsidRPr="00942190">
        <w:rPr>
          <w:spacing w:val="-2"/>
          <w:w w:val="90"/>
          <w:lang w:val="en-NZ"/>
        </w:rPr>
        <w:t>member.</w:t>
      </w:r>
    </w:p>
    <w:p w14:paraId="2B08F305" w14:textId="77777777" w:rsidR="0085342E" w:rsidRPr="00942190" w:rsidRDefault="00A93C8A">
      <w:pPr>
        <w:pStyle w:val="ListParagraph"/>
        <w:numPr>
          <w:ilvl w:val="2"/>
          <w:numId w:val="2"/>
        </w:numPr>
        <w:tabs>
          <w:tab w:val="left" w:pos="807"/>
        </w:tabs>
        <w:spacing w:before="91" w:line="307" w:lineRule="auto"/>
        <w:ind w:left="807" w:right="281" w:hanging="360"/>
        <w:rPr>
          <w:rFonts w:ascii="Symbol" w:hAnsi="Symbol"/>
          <w:lang w:val="en-NZ"/>
        </w:rPr>
      </w:pPr>
      <w:r w:rsidRPr="00942190">
        <w:rPr>
          <w:spacing w:val="-8"/>
          <w:lang w:val="en-NZ"/>
        </w:rPr>
        <w:t>These grants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are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8"/>
          <w:lang w:val="en-NZ"/>
        </w:rPr>
        <w:t>for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8"/>
          <w:lang w:val="en-NZ"/>
        </w:rPr>
        <w:t>collaborations,</w:t>
      </w:r>
      <w:r w:rsidRPr="00942190">
        <w:rPr>
          <w:spacing w:val="24"/>
          <w:lang w:val="en-NZ"/>
        </w:rPr>
        <w:t xml:space="preserve"> </w:t>
      </w:r>
      <w:r w:rsidRPr="00942190">
        <w:rPr>
          <w:spacing w:val="-8"/>
          <w:lang w:val="en-NZ"/>
        </w:rPr>
        <w:t>not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individuals,</w:t>
      </w:r>
      <w:r w:rsidRPr="00942190">
        <w:rPr>
          <w:spacing w:val="32"/>
          <w:lang w:val="en-NZ"/>
        </w:rPr>
        <w:t xml:space="preserve"> </w:t>
      </w:r>
      <w:r w:rsidRPr="00942190">
        <w:rPr>
          <w:spacing w:val="-8"/>
          <w:lang w:val="en-NZ"/>
        </w:rPr>
        <w:t>and</w:t>
      </w:r>
      <w:r w:rsidRPr="00942190">
        <w:rPr>
          <w:lang w:val="en-NZ"/>
        </w:rPr>
        <w:t xml:space="preserve"> </w:t>
      </w:r>
      <w:r w:rsidRPr="00942190">
        <w:rPr>
          <w:spacing w:val="-8"/>
          <w:lang w:val="en-NZ"/>
        </w:rPr>
        <w:t>have</w:t>
      </w:r>
      <w:r w:rsidRPr="00942190">
        <w:rPr>
          <w:spacing w:val="-11"/>
          <w:lang w:val="en-NZ"/>
        </w:rPr>
        <w:t xml:space="preserve"> </w:t>
      </w:r>
      <w:r w:rsidRPr="00942190">
        <w:rPr>
          <w:spacing w:val="-8"/>
          <w:lang w:val="en-NZ"/>
        </w:rPr>
        <w:t>more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8"/>
          <w:lang w:val="en-NZ"/>
        </w:rPr>
        <w:t>of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8"/>
          <w:lang w:val="en-NZ"/>
        </w:rPr>
        <w:t>a program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 xml:space="preserve">/ </w:t>
      </w:r>
      <w:r w:rsidRPr="00942190">
        <w:rPr>
          <w:lang w:val="en-NZ"/>
        </w:rPr>
        <w:t>University level focus</w:t>
      </w:r>
    </w:p>
    <w:p w14:paraId="115FD0EC" w14:textId="77777777" w:rsidR="0085342E" w:rsidRPr="00942190" w:rsidRDefault="0085342E">
      <w:pPr>
        <w:spacing w:line="307" w:lineRule="auto"/>
        <w:rPr>
          <w:rFonts w:ascii="Symbol" w:hAnsi="Symbol"/>
        </w:rPr>
        <w:sectPr w:rsidR="0085342E" w:rsidRPr="00942190">
          <w:pgSz w:w="11900" w:h="16850"/>
          <w:pgMar w:top="1380" w:right="1300" w:bottom="900" w:left="1340" w:header="0" w:footer="719" w:gutter="0"/>
          <w:cols w:space="720"/>
        </w:sectPr>
      </w:pPr>
    </w:p>
    <w:p w14:paraId="23DEB9DD" w14:textId="77777777" w:rsidR="0085342E" w:rsidRPr="00942190" w:rsidRDefault="00A93C8A">
      <w:pPr>
        <w:pStyle w:val="ListParagraph"/>
        <w:numPr>
          <w:ilvl w:val="1"/>
          <w:numId w:val="2"/>
        </w:numPr>
        <w:tabs>
          <w:tab w:val="left" w:pos="822"/>
        </w:tabs>
        <w:spacing w:before="80"/>
        <w:ind w:left="822"/>
        <w:rPr>
          <w:lang w:val="en-NZ"/>
        </w:rPr>
      </w:pPr>
      <w:r w:rsidRPr="00942190">
        <w:rPr>
          <w:spacing w:val="-8"/>
          <w:lang w:val="en-NZ"/>
        </w:rPr>
        <w:lastRenderedPageBreak/>
        <w:t>Learning</w:t>
      </w:r>
      <w:r w:rsidRPr="00942190">
        <w:rPr>
          <w:spacing w:val="2"/>
          <w:lang w:val="en-NZ"/>
        </w:rPr>
        <w:t xml:space="preserve"> </w:t>
      </w:r>
      <w:r w:rsidRPr="00942190">
        <w:rPr>
          <w:spacing w:val="-8"/>
          <w:lang w:val="en-NZ"/>
        </w:rPr>
        <w:t>Leaders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Scholarship</w:t>
      </w:r>
    </w:p>
    <w:p w14:paraId="328D1BBE" w14:textId="77777777" w:rsidR="0085342E" w:rsidRPr="00942190" w:rsidRDefault="00A93C8A">
      <w:pPr>
        <w:pStyle w:val="ListParagraph"/>
        <w:numPr>
          <w:ilvl w:val="2"/>
          <w:numId w:val="2"/>
        </w:numPr>
        <w:tabs>
          <w:tab w:val="left" w:pos="823"/>
        </w:tabs>
        <w:spacing w:before="181" w:line="307" w:lineRule="auto"/>
        <w:ind w:right="739"/>
        <w:rPr>
          <w:rFonts w:ascii="Symbol" w:hAnsi="Symbol"/>
          <w:sz w:val="19"/>
          <w:lang w:val="en-NZ"/>
        </w:rPr>
      </w:pPr>
      <w:r w:rsidRPr="00942190">
        <w:rPr>
          <w:spacing w:val="-10"/>
          <w:lang w:val="en-NZ"/>
        </w:rPr>
        <w:t>Projects normally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>expected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>to be completed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>within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>one year</w:t>
      </w:r>
      <w:r w:rsidRPr="00942190">
        <w:rPr>
          <w:spacing w:val="-5"/>
          <w:lang w:val="en-NZ"/>
        </w:rPr>
        <w:t xml:space="preserve"> </w:t>
      </w:r>
      <w:r w:rsidRPr="00942190">
        <w:rPr>
          <w:spacing w:val="-10"/>
          <w:lang w:val="en-NZ"/>
        </w:rPr>
        <w:t>with</w:t>
      </w:r>
      <w:r w:rsidRPr="00942190">
        <w:rPr>
          <w:spacing w:val="-15"/>
          <w:lang w:val="en-NZ"/>
        </w:rPr>
        <w:t xml:space="preserve"> </w:t>
      </w:r>
      <w:r w:rsidRPr="00942190">
        <w:rPr>
          <w:spacing w:val="-10"/>
          <w:lang w:val="en-NZ"/>
        </w:rPr>
        <w:t>a</w:t>
      </w:r>
      <w:r w:rsidRPr="00942190">
        <w:rPr>
          <w:lang w:val="en-NZ"/>
        </w:rPr>
        <w:t xml:space="preserve"> </w:t>
      </w:r>
      <w:r w:rsidRPr="00942190">
        <w:rPr>
          <w:spacing w:val="-10"/>
          <w:lang w:val="en-NZ"/>
        </w:rPr>
        <w:t xml:space="preserve">maximum </w:t>
      </w:r>
      <w:r w:rsidRPr="00942190">
        <w:rPr>
          <w:lang w:val="en-NZ"/>
        </w:rPr>
        <w:t>finding per grant of $5,000.</w:t>
      </w:r>
    </w:p>
    <w:p w14:paraId="6A6E144C" w14:textId="77777777" w:rsidR="0085342E" w:rsidRPr="00942190" w:rsidRDefault="0085342E">
      <w:pPr>
        <w:pStyle w:val="BodyText"/>
        <w:spacing w:before="139"/>
        <w:rPr>
          <w:lang w:val="en-NZ"/>
        </w:rPr>
      </w:pPr>
    </w:p>
    <w:p w14:paraId="1C0DA45E" w14:textId="77777777" w:rsidR="0085342E" w:rsidRPr="00942190" w:rsidRDefault="00A93C8A">
      <w:pPr>
        <w:pStyle w:val="Heading1"/>
        <w:numPr>
          <w:ilvl w:val="0"/>
          <w:numId w:val="1"/>
        </w:numPr>
        <w:tabs>
          <w:tab w:val="left" w:pos="822"/>
        </w:tabs>
        <w:ind w:left="822"/>
        <w:rPr>
          <w:lang w:val="en-NZ"/>
        </w:rPr>
      </w:pPr>
      <w:r w:rsidRPr="00942190">
        <w:rPr>
          <w:lang w:val="en-NZ"/>
        </w:rPr>
        <w:t>Eligibility</w:t>
      </w:r>
      <w:r w:rsidRPr="00942190">
        <w:rPr>
          <w:spacing w:val="43"/>
          <w:lang w:val="en-NZ"/>
        </w:rPr>
        <w:t xml:space="preserve"> </w:t>
      </w:r>
      <w:r w:rsidRPr="00942190">
        <w:rPr>
          <w:spacing w:val="-2"/>
          <w:lang w:val="en-NZ"/>
        </w:rPr>
        <w:t>Requirements</w:t>
      </w:r>
    </w:p>
    <w:p w14:paraId="52676E2F" w14:textId="3F6E09FD" w:rsidR="0085342E" w:rsidRPr="00942190" w:rsidRDefault="00942190">
      <w:pPr>
        <w:pStyle w:val="BodyText"/>
        <w:spacing w:before="227" w:line="309" w:lineRule="auto"/>
        <w:ind w:left="101" w:right="108"/>
        <w:jc w:val="both"/>
        <w:rPr>
          <w:lang w:val="en-NZ"/>
        </w:rPr>
      </w:pPr>
      <w:r w:rsidRPr="00942190">
        <w:rPr>
          <w:spacing w:val="-2"/>
          <w:lang w:val="en-NZ"/>
        </w:rPr>
        <w:t>Applicants must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be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full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or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2"/>
          <w:lang w:val="en-NZ"/>
        </w:rPr>
        <w:t>part-time members (with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teaching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responsibilities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2"/>
          <w:lang w:val="en-NZ"/>
        </w:rPr>
        <w:t>of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2"/>
          <w:lang w:val="en-NZ"/>
        </w:rPr>
        <w:t>a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minimum of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2"/>
          <w:lang w:val="en-NZ"/>
        </w:rPr>
        <w:t>0.2 FTE)</w:t>
      </w:r>
      <w:r w:rsidRPr="00942190">
        <w:rPr>
          <w:spacing w:val="19"/>
          <w:lang w:val="en-NZ"/>
        </w:rPr>
        <w:t xml:space="preserve"> </w:t>
      </w:r>
      <w:r w:rsidRPr="00942190">
        <w:rPr>
          <w:spacing w:val="-2"/>
          <w:lang w:val="en-NZ"/>
        </w:rPr>
        <w:t>of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2"/>
          <w:lang w:val="en-NZ"/>
        </w:rPr>
        <w:t>the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2"/>
          <w:lang w:val="en-NZ"/>
        </w:rPr>
        <w:t>teaching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staff</w:t>
      </w:r>
      <w:r w:rsidRPr="00942190">
        <w:rPr>
          <w:spacing w:val="-5"/>
          <w:lang w:val="en-NZ"/>
        </w:rPr>
        <w:t xml:space="preserve"> </w:t>
      </w:r>
      <w:r w:rsidRPr="00942190">
        <w:rPr>
          <w:spacing w:val="-2"/>
          <w:lang w:val="en-NZ"/>
        </w:rPr>
        <w:t>of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2"/>
          <w:lang w:val="en-NZ"/>
        </w:rPr>
        <w:t>The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2"/>
          <w:lang w:val="en-NZ"/>
        </w:rPr>
        <w:t>University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of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2"/>
          <w:lang w:val="en-NZ"/>
        </w:rPr>
        <w:t>Auckland.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Professional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2"/>
          <w:lang w:val="en-NZ"/>
        </w:rPr>
        <w:t>staff members who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do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not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meet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the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minimum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of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.2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FTE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2"/>
          <w:lang w:val="en-NZ"/>
        </w:rPr>
        <w:t>may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submit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a proposal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if</w:t>
      </w:r>
      <w:r w:rsidRPr="00942190">
        <w:rPr>
          <w:spacing w:val="-11"/>
          <w:lang w:val="en-NZ"/>
        </w:rPr>
        <w:t xml:space="preserve"> </w:t>
      </w:r>
      <w:r w:rsidRPr="00942190">
        <w:rPr>
          <w:spacing w:val="-2"/>
          <w:lang w:val="en-NZ"/>
        </w:rPr>
        <w:t>their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2"/>
          <w:lang w:val="en-NZ"/>
        </w:rPr>
        <w:t>substantive</w:t>
      </w:r>
      <w:r w:rsidRPr="00942190">
        <w:rPr>
          <w:spacing w:val="13"/>
          <w:lang w:val="en-NZ"/>
        </w:rPr>
        <w:t xml:space="preserve"> </w:t>
      </w:r>
      <w:r w:rsidRPr="00942190">
        <w:rPr>
          <w:spacing w:val="-2"/>
          <w:lang w:val="en-NZ"/>
        </w:rPr>
        <w:t>role</w:t>
      </w:r>
      <w:r w:rsidRPr="00942190">
        <w:rPr>
          <w:spacing w:val="10"/>
          <w:lang w:val="en-NZ"/>
        </w:rPr>
        <w:t xml:space="preserve"> </w:t>
      </w:r>
      <w:r w:rsidRPr="00942190">
        <w:rPr>
          <w:spacing w:val="-2"/>
          <w:lang w:val="en-NZ"/>
        </w:rPr>
        <w:t xml:space="preserve">is </w:t>
      </w:r>
      <w:r w:rsidRPr="00942190">
        <w:rPr>
          <w:spacing w:val="-8"/>
          <w:lang w:val="en-NZ"/>
        </w:rPr>
        <w:t>in a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supporting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service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area to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student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learning,</w:t>
      </w:r>
      <w:r w:rsidRPr="00942190">
        <w:rPr>
          <w:spacing w:val="10"/>
          <w:lang w:val="en-NZ"/>
        </w:rPr>
        <w:t xml:space="preserve"> </w:t>
      </w:r>
      <w:r w:rsidRPr="00942190">
        <w:rPr>
          <w:spacing w:val="-8"/>
          <w:lang w:val="en-NZ"/>
        </w:rPr>
        <w:t>and/or</w:t>
      </w:r>
      <w:r w:rsidRPr="00942190">
        <w:rPr>
          <w:lang w:val="en-NZ"/>
        </w:rPr>
        <w:t xml:space="preserve"> </w:t>
      </w:r>
      <w:r w:rsidRPr="00942190">
        <w:rPr>
          <w:spacing w:val="-8"/>
          <w:lang w:val="en-NZ"/>
        </w:rPr>
        <w:t>staff</w:t>
      </w:r>
      <w:r w:rsidRPr="00942190">
        <w:rPr>
          <w:spacing w:val="-3"/>
          <w:lang w:val="en-NZ"/>
        </w:rPr>
        <w:t xml:space="preserve"> </w:t>
      </w:r>
      <w:r w:rsidRPr="00942190">
        <w:rPr>
          <w:spacing w:val="-8"/>
          <w:lang w:val="en-NZ"/>
        </w:rPr>
        <w:t>capability</w:t>
      </w:r>
      <w:r w:rsidRPr="00942190">
        <w:rPr>
          <w:spacing w:val="34"/>
          <w:lang w:val="en-NZ"/>
        </w:rPr>
        <w:t xml:space="preserve"> </w:t>
      </w:r>
      <w:r w:rsidRPr="00942190">
        <w:rPr>
          <w:spacing w:val="-8"/>
          <w:lang w:val="en-NZ"/>
        </w:rPr>
        <w:t>building</w:t>
      </w:r>
      <w:r w:rsidRPr="00942190">
        <w:rPr>
          <w:spacing w:val="20"/>
          <w:lang w:val="en-NZ"/>
        </w:rPr>
        <w:t xml:space="preserve"> </w:t>
      </w:r>
      <w:r w:rsidRPr="00942190">
        <w:rPr>
          <w:spacing w:val="-8"/>
          <w:lang w:val="en-NZ"/>
        </w:rPr>
        <w:t>in the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 xml:space="preserve">area </w:t>
      </w:r>
      <w:r w:rsidRPr="00942190">
        <w:rPr>
          <w:lang w:val="en-NZ"/>
        </w:rPr>
        <w:t>that supports teaching and learning.</w:t>
      </w:r>
    </w:p>
    <w:p w14:paraId="64FAD837" w14:textId="77777777" w:rsidR="0085342E" w:rsidRPr="00942190" w:rsidRDefault="0085342E">
      <w:pPr>
        <w:pStyle w:val="BodyText"/>
        <w:spacing w:before="141"/>
        <w:rPr>
          <w:lang w:val="en-NZ"/>
        </w:rPr>
      </w:pPr>
    </w:p>
    <w:p w14:paraId="06459957" w14:textId="77777777" w:rsidR="0085342E" w:rsidRPr="00942190" w:rsidRDefault="00A93C8A">
      <w:pPr>
        <w:pStyle w:val="Heading1"/>
        <w:numPr>
          <w:ilvl w:val="0"/>
          <w:numId w:val="1"/>
        </w:numPr>
        <w:tabs>
          <w:tab w:val="left" w:pos="822"/>
        </w:tabs>
        <w:ind w:left="822"/>
        <w:rPr>
          <w:lang w:val="en-NZ"/>
        </w:rPr>
      </w:pPr>
      <w:r w:rsidRPr="00942190">
        <w:rPr>
          <w:lang w:val="en-NZ"/>
        </w:rPr>
        <w:t>Evaluation</w:t>
      </w:r>
      <w:r w:rsidRPr="00942190">
        <w:rPr>
          <w:spacing w:val="72"/>
          <w:lang w:val="en-NZ"/>
        </w:rPr>
        <w:t xml:space="preserve"> </w:t>
      </w:r>
      <w:r w:rsidRPr="00942190">
        <w:rPr>
          <w:spacing w:val="-2"/>
          <w:lang w:val="en-NZ"/>
        </w:rPr>
        <w:t>Process</w:t>
      </w:r>
    </w:p>
    <w:p w14:paraId="37184C8A" w14:textId="77777777" w:rsidR="0085342E" w:rsidRPr="00942190" w:rsidRDefault="00A93C8A">
      <w:pPr>
        <w:pStyle w:val="BodyText"/>
        <w:spacing w:before="227" w:line="307" w:lineRule="auto"/>
        <w:ind w:left="101" w:right="142"/>
        <w:rPr>
          <w:lang w:val="en-NZ"/>
        </w:rPr>
      </w:pPr>
      <w:r w:rsidRPr="00942190">
        <w:rPr>
          <w:lang w:val="en-NZ"/>
        </w:rPr>
        <w:t xml:space="preserve">A Scholarship of Teaching and Learning Grants Subcommittee will be established annually and be delegated authority by the Chair, Teaching and Learning Quality </w:t>
      </w:r>
      <w:r w:rsidRPr="00942190">
        <w:rPr>
          <w:spacing w:val="-6"/>
          <w:lang w:val="en-NZ"/>
        </w:rPr>
        <w:t>Committee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to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call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for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and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process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applications,</w:t>
      </w:r>
      <w:r w:rsidRPr="00942190">
        <w:rPr>
          <w:spacing w:val="37"/>
          <w:lang w:val="en-NZ"/>
        </w:rPr>
        <w:t xml:space="preserve"> </w:t>
      </w:r>
      <w:r w:rsidRPr="00942190">
        <w:rPr>
          <w:spacing w:val="-6"/>
          <w:lang w:val="en-NZ"/>
        </w:rPr>
        <w:t>and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to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6"/>
          <w:lang w:val="en-NZ"/>
        </w:rPr>
        <w:t>make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6"/>
          <w:lang w:val="en-NZ"/>
        </w:rPr>
        <w:t xml:space="preserve">recommendations </w:t>
      </w:r>
      <w:r w:rsidRPr="00942190">
        <w:rPr>
          <w:spacing w:val="-4"/>
          <w:lang w:val="en-NZ"/>
        </w:rPr>
        <w:t>concerning</w:t>
      </w:r>
      <w:r w:rsidRPr="00942190">
        <w:rPr>
          <w:spacing w:val="-22"/>
          <w:lang w:val="en-NZ"/>
        </w:rPr>
        <w:t xml:space="preserve"> </w:t>
      </w:r>
      <w:r w:rsidRPr="00942190">
        <w:rPr>
          <w:spacing w:val="-4"/>
          <w:lang w:val="en-NZ"/>
        </w:rPr>
        <w:t>awards.</w:t>
      </w:r>
      <w:r w:rsidRPr="00942190">
        <w:rPr>
          <w:spacing w:val="-24"/>
          <w:lang w:val="en-NZ"/>
        </w:rPr>
        <w:t xml:space="preserve"> </w:t>
      </w:r>
      <w:r w:rsidRPr="00942190">
        <w:rPr>
          <w:spacing w:val="-4"/>
          <w:lang w:val="en-NZ"/>
        </w:rPr>
        <w:t>The</w:t>
      </w:r>
      <w:r w:rsidRPr="00942190">
        <w:rPr>
          <w:spacing w:val="-16"/>
          <w:lang w:val="en-NZ"/>
        </w:rPr>
        <w:t xml:space="preserve"> </w:t>
      </w:r>
      <w:r w:rsidRPr="00942190">
        <w:rPr>
          <w:spacing w:val="-4"/>
          <w:lang w:val="en-NZ"/>
        </w:rPr>
        <w:t>SOTL</w:t>
      </w:r>
      <w:r w:rsidRPr="00942190">
        <w:rPr>
          <w:spacing w:val="-20"/>
          <w:lang w:val="en-NZ"/>
        </w:rPr>
        <w:t xml:space="preserve"> </w:t>
      </w:r>
      <w:r w:rsidRPr="00942190">
        <w:rPr>
          <w:spacing w:val="-4"/>
          <w:lang w:val="en-NZ"/>
        </w:rPr>
        <w:t>Subcommittee</w:t>
      </w:r>
      <w:r w:rsidRPr="00942190">
        <w:rPr>
          <w:spacing w:val="-35"/>
          <w:lang w:val="en-NZ"/>
        </w:rPr>
        <w:t xml:space="preserve"> </w:t>
      </w:r>
      <w:r w:rsidRPr="00942190">
        <w:rPr>
          <w:spacing w:val="-4"/>
          <w:lang w:val="en-NZ"/>
        </w:rPr>
        <w:t>will</w:t>
      </w:r>
      <w:r w:rsidRPr="00942190">
        <w:rPr>
          <w:spacing w:val="-22"/>
          <w:lang w:val="en-NZ"/>
        </w:rPr>
        <w:t xml:space="preserve"> </w:t>
      </w:r>
      <w:r w:rsidRPr="00942190">
        <w:rPr>
          <w:spacing w:val="-4"/>
          <w:lang w:val="en-NZ"/>
        </w:rPr>
        <w:t>comprise</w:t>
      </w:r>
      <w:r w:rsidRPr="00942190">
        <w:rPr>
          <w:spacing w:val="-15"/>
          <w:lang w:val="en-NZ"/>
        </w:rPr>
        <w:t xml:space="preserve"> </w:t>
      </w:r>
      <w:r w:rsidRPr="00942190">
        <w:rPr>
          <w:spacing w:val="-4"/>
          <w:lang w:val="en-NZ"/>
        </w:rPr>
        <w:t>members</w:t>
      </w:r>
      <w:r w:rsidRPr="00942190">
        <w:rPr>
          <w:spacing w:val="-19"/>
          <w:lang w:val="en-NZ"/>
        </w:rPr>
        <w:t xml:space="preserve"> </w:t>
      </w:r>
      <w:r w:rsidRPr="00942190">
        <w:rPr>
          <w:spacing w:val="-4"/>
          <w:lang w:val="en-NZ"/>
        </w:rPr>
        <w:t>of</w:t>
      </w:r>
      <w:r w:rsidRPr="00942190">
        <w:rPr>
          <w:spacing w:val="-16"/>
          <w:lang w:val="en-NZ"/>
        </w:rPr>
        <w:t xml:space="preserve"> </w:t>
      </w:r>
      <w:r w:rsidRPr="00942190">
        <w:rPr>
          <w:spacing w:val="-4"/>
          <w:lang w:val="en-NZ"/>
        </w:rPr>
        <w:t>the</w:t>
      </w:r>
      <w:r w:rsidRPr="00942190">
        <w:rPr>
          <w:spacing w:val="-16"/>
          <w:lang w:val="en-NZ"/>
        </w:rPr>
        <w:t xml:space="preserve"> </w:t>
      </w:r>
      <w:r w:rsidRPr="00942190">
        <w:rPr>
          <w:spacing w:val="-4"/>
          <w:lang w:val="en-NZ"/>
        </w:rPr>
        <w:t>Teaching</w:t>
      </w:r>
      <w:r w:rsidRPr="00942190">
        <w:rPr>
          <w:spacing w:val="-22"/>
          <w:lang w:val="en-NZ"/>
        </w:rPr>
        <w:t xml:space="preserve"> </w:t>
      </w:r>
      <w:r w:rsidRPr="00942190">
        <w:rPr>
          <w:spacing w:val="-4"/>
          <w:lang w:val="en-NZ"/>
        </w:rPr>
        <w:t xml:space="preserve">and </w:t>
      </w:r>
      <w:r w:rsidRPr="00942190">
        <w:rPr>
          <w:spacing w:val="-6"/>
          <w:lang w:val="en-NZ"/>
        </w:rPr>
        <w:t>Learning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Quality</w:t>
      </w:r>
      <w:r w:rsidRPr="00942190">
        <w:rPr>
          <w:spacing w:val="-2"/>
          <w:lang w:val="en-NZ"/>
        </w:rPr>
        <w:t xml:space="preserve"> </w:t>
      </w:r>
      <w:r w:rsidRPr="00942190">
        <w:rPr>
          <w:spacing w:val="-6"/>
          <w:lang w:val="en-NZ"/>
        </w:rPr>
        <w:t>Committee,</w:t>
      </w:r>
      <w:r w:rsidRPr="00942190">
        <w:rPr>
          <w:spacing w:val="-4"/>
          <w:lang w:val="en-NZ"/>
        </w:rPr>
        <w:t xml:space="preserve"> </w:t>
      </w:r>
      <w:r w:rsidRPr="00942190">
        <w:rPr>
          <w:spacing w:val="-6"/>
          <w:lang w:val="en-NZ"/>
        </w:rPr>
        <w:t>a</w:t>
      </w:r>
      <w:r w:rsidRPr="00942190">
        <w:rPr>
          <w:spacing w:val="-20"/>
          <w:lang w:val="en-NZ"/>
        </w:rPr>
        <w:t xml:space="preserve"> </w:t>
      </w:r>
      <w:r w:rsidRPr="00942190">
        <w:rPr>
          <w:spacing w:val="-6"/>
          <w:lang w:val="en-NZ"/>
        </w:rPr>
        <w:t>student,</w:t>
      </w:r>
      <w:r w:rsidRPr="00942190">
        <w:rPr>
          <w:spacing w:val="-4"/>
          <w:lang w:val="en-NZ"/>
        </w:rPr>
        <w:t xml:space="preserve"> </w:t>
      </w:r>
      <w:r w:rsidRPr="00942190">
        <w:rPr>
          <w:spacing w:val="-6"/>
          <w:lang w:val="en-NZ"/>
        </w:rPr>
        <w:t>and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others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chosen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at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the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Committee’s</w:t>
      </w:r>
      <w:r w:rsidRPr="00942190">
        <w:rPr>
          <w:spacing w:val="-1"/>
          <w:lang w:val="en-NZ"/>
        </w:rPr>
        <w:t xml:space="preserve"> </w:t>
      </w:r>
      <w:r w:rsidRPr="00942190">
        <w:rPr>
          <w:spacing w:val="-6"/>
          <w:lang w:val="en-NZ"/>
        </w:rPr>
        <w:t>discretion.</w:t>
      </w:r>
    </w:p>
    <w:p w14:paraId="3A3D0ADF" w14:textId="77777777" w:rsidR="0085342E" w:rsidRPr="00942190" w:rsidRDefault="0085342E">
      <w:pPr>
        <w:pStyle w:val="BodyText"/>
        <w:spacing w:before="154"/>
        <w:rPr>
          <w:lang w:val="en-NZ"/>
        </w:rPr>
      </w:pPr>
    </w:p>
    <w:p w14:paraId="52D6E474" w14:textId="77777777" w:rsidR="0085342E" w:rsidRPr="00942190" w:rsidRDefault="00A93C8A">
      <w:pPr>
        <w:pStyle w:val="Heading1"/>
        <w:numPr>
          <w:ilvl w:val="0"/>
          <w:numId w:val="1"/>
        </w:numPr>
        <w:tabs>
          <w:tab w:val="left" w:pos="822"/>
        </w:tabs>
        <w:ind w:left="822"/>
        <w:rPr>
          <w:lang w:val="en-NZ"/>
        </w:rPr>
      </w:pPr>
      <w:r w:rsidRPr="00942190">
        <w:rPr>
          <w:lang w:val="en-NZ"/>
        </w:rPr>
        <w:t>Important</w:t>
      </w:r>
      <w:r w:rsidRPr="00942190">
        <w:rPr>
          <w:spacing w:val="58"/>
          <w:lang w:val="en-NZ"/>
        </w:rPr>
        <w:t xml:space="preserve"> </w:t>
      </w:r>
      <w:r w:rsidRPr="00942190">
        <w:rPr>
          <w:spacing w:val="-4"/>
          <w:lang w:val="en-NZ"/>
        </w:rPr>
        <w:t>Dates</w:t>
      </w:r>
    </w:p>
    <w:p w14:paraId="19070F02" w14:textId="77777777" w:rsidR="0085342E" w:rsidRPr="00942190" w:rsidRDefault="0085342E">
      <w:pPr>
        <w:pStyle w:val="BodyText"/>
        <w:spacing w:before="7" w:after="1"/>
        <w:rPr>
          <w:rFonts w:ascii="Trebuchet MS"/>
          <w:b/>
          <w:sz w:val="16"/>
          <w:lang w:val="en-NZ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6"/>
        <w:gridCol w:w="4506"/>
      </w:tblGrid>
      <w:tr w:rsidR="0085342E" w:rsidRPr="00942190" w14:paraId="230D8E77" w14:textId="77777777" w:rsidTr="26036DA0">
        <w:trPr>
          <w:trHeight w:val="1021"/>
        </w:trPr>
        <w:tc>
          <w:tcPr>
            <w:tcW w:w="4506" w:type="dxa"/>
          </w:tcPr>
          <w:p w14:paraId="3ED78389" w14:textId="77777777" w:rsidR="0085342E" w:rsidRPr="00942190" w:rsidRDefault="0085342E">
            <w:pPr>
              <w:pStyle w:val="TableParagraph"/>
              <w:spacing w:before="31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6CDE075E" w14:textId="77777777" w:rsidR="0085342E" w:rsidRPr="00942190" w:rsidRDefault="00A93C8A">
            <w:pPr>
              <w:pStyle w:val="TableParagraph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w w:val="90"/>
                <w:sz w:val="19"/>
                <w:lang w:val="en-NZ"/>
              </w:rPr>
              <w:t>Call</w:t>
            </w:r>
            <w:r w:rsidRPr="00942190">
              <w:rPr>
                <w:rFonts w:ascii="Lucida Sans"/>
                <w:spacing w:val="16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w w:val="90"/>
                <w:sz w:val="19"/>
                <w:lang w:val="en-NZ"/>
              </w:rPr>
              <w:t>for</w:t>
            </w:r>
            <w:r w:rsidRPr="00942190">
              <w:rPr>
                <w:rFonts w:ascii="Lucida Sans"/>
                <w:spacing w:val="13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w w:val="90"/>
                <w:sz w:val="19"/>
                <w:lang w:val="en-NZ"/>
              </w:rPr>
              <w:t>proposals:</w:t>
            </w:r>
          </w:p>
        </w:tc>
        <w:tc>
          <w:tcPr>
            <w:tcW w:w="4506" w:type="dxa"/>
          </w:tcPr>
          <w:p w14:paraId="1CCD90DE" w14:textId="77777777" w:rsidR="0085342E" w:rsidRPr="00942190" w:rsidRDefault="0085342E">
            <w:pPr>
              <w:pStyle w:val="TableParagraph"/>
              <w:spacing w:before="31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153B67E6" w14:textId="77777777" w:rsidR="0085342E" w:rsidRPr="00942190" w:rsidRDefault="00A93C8A">
            <w:pPr>
              <w:pStyle w:val="TableParagraph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Open</w:t>
            </w:r>
            <w:r w:rsidRPr="00942190">
              <w:rPr>
                <w:rFonts w:ascii="Lucida Sans"/>
                <w:spacing w:val="15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5"/>
                <w:sz w:val="19"/>
                <w:lang w:val="en-NZ"/>
              </w:rPr>
              <w:t>now</w:t>
            </w:r>
          </w:p>
        </w:tc>
      </w:tr>
      <w:tr w:rsidR="0085342E" w:rsidRPr="00942190" w14:paraId="3C3834BB" w14:textId="77777777" w:rsidTr="26036DA0">
        <w:trPr>
          <w:trHeight w:val="1018"/>
        </w:trPr>
        <w:tc>
          <w:tcPr>
            <w:tcW w:w="4506" w:type="dxa"/>
            <w:tcBorders>
              <w:bottom w:val="single" w:sz="8" w:space="0" w:color="000000" w:themeColor="text1"/>
            </w:tcBorders>
          </w:tcPr>
          <w:p w14:paraId="5A1F2FA4" w14:textId="77777777" w:rsidR="0085342E" w:rsidRPr="00942190" w:rsidRDefault="0085342E">
            <w:pPr>
              <w:pStyle w:val="TableParagraph"/>
              <w:spacing w:before="30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79737A32" w14:textId="77777777" w:rsidR="0085342E" w:rsidRPr="00942190" w:rsidRDefault="00A93C8A">
            <w:pPr>
              <w:pStyle w:val="TableParagraph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Closing</w:t>
            </w:r>
            <w:r w:rsidRPr="00942190">
              <w:rPr>
                <w:rFonts w:ascii="Lucida Sans"/>
                <w:spacing w:val="-5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date</w:t>
            </w:r>
            <w:r w:rsidRPr="00942190">
              <w:rPr>
                <w:rFonts w:ascii="Lucida Sans"/>
                <w:spacing w:val="-8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z w:val="19"/>
                <w:lang w:val="en-NZ"/>
              </w:rPr>
              <w:t>for</w:t>
            </w:r>
            <w:r w:rsidRPr="00942190">
              <w:rPr>
                <w:rFonts w:ascii="Lucida Sans"/>
                <w:spacing w:val="-9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applications:</w:t>
            </w:r>
          </w:p>
        </w:tc>
        <w:tc>
          <w:tcPr>
            <w:tcW w:w="4506" w:type="dxa"/>
            <w:tcBorders>
              <w:bottom w:val="single" w:sz="8" w:space="0" w:color="000000" w:themeColor="text1"/>
            </w:tcBorders>
          </w:tcPr>
          <w:p w14:paraId="5E23C547" w14:textId="77777777" w:rsidR="0085342E" w:rsidRPr="00942190" w:rsidRDefault="0085342E">
            <w:pPr>
              <w:pStyle w:val="TableParagraph"/>
              <w:spacing w:before="35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1D540B0A" w14:textId="4C27003B" w:rsidR="0085342E" w:rsidRPr="00942190" w:rsidRDefault="00A93C8A">
            <w:pPr>
              <w:pStyle w:val="TableParagraph"/>
              <w:rPr>
                <w:rFonts w:ascii="Trebuchet MS"/>
                <w:b/>
                <w:sz w:val="19"/>
                <w:lang w:val="en-NZ"/>
              </w:rPr>
            </w:pPr>
            <w:r w:rsidRPr="00942190">
              <w:rPr>
                <w:rFonts w:ascii="Trebuchet MS"/>
                <w:b/>
                <w:sz w:val="19"/>
                <w:lang w:val="en-NZ"/>
              </w:rPr>
              <w:t>5pm</w:t>
            </w:r>
            <w:r w:rsidRPr="00942190">
              <w:rPr>
                <w:rFonts w:ascii="Trebuchet MS"/>
                <w:b/>
                <w:spacing w:val="8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Tuesday</w:t>
            </w:r>
            <w:r w:rsidRPr="00942190">
              <w:rPr>
                <w:rFonts w:ascii="Trebuchet MS"/>
                <w:b/>
                <w:spacing w:val="9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1</w:t>
            </w:r>
            <w:r w:rsidR="00CC68AD">
              <w:rPr>
                <w:rFonts w:ascii="Trebuchet MS"/>
                <w:b/>
                <w:sz w:val="19"/>
                <w:lang w:val="en-NZ"/>
              </w:rPr>
              <w:t>1</w:t>
            </w:r>
            <w:r w:rsidRPr="00942190">
              <w:rPr>
                <w:rFonts w:ascii="Trebuchet MS"/>
                <w:b/>
                <w:spacing w:val="8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z w:val="19"/>
                <w:lang w:val="en-NZ"/>
              </w:rPr>
              <w:t>November</w:t>
            </w:r>
            <w:r w:rsidR="00357BA6">
              <w:rPr>
                <w:rFonts w:ascii="Trebuchet MS"/>
                <w:b/>
                <w:spacing w:val="55"/>
                <w:sz w:val="19"/>
                <w:lang w:val="en-NZ"/>
              </w:rPr>
              <w:t xml:space="preserve"> </w:t>
            </w:r>
            <w:r w:rsidRPr="00942190">
              <w:rPr>
                <w:rFonts w:ascii="Trebuchet MS"/>
                <w:b/>
                <w:spacing w:val="-4"/>
                <w:sz w:val="19"/>
                <w:lang w:val="en-NZ"/>
              </w:rPr>
              <w:t>202</w:t>
            </w:r>
            <w:r w:rsidR="00CC68AD">
              <w:rPr>
                <w:rFonts w:ascii="Trebuchet MS"/>
                <w:b/>
                <w:spacing w:val="-4"/>
                <w:sz w:val="19"/>
                <w:lang w:val="en-NZ"/>
              </w:rPr>
              <w:t>5</w:t>
            </w:r>
          </w:p>
        </w:tc>
      </w:tr>
      <w:tr w:rsidR="0085342E" w:rsidRPr="00942190" w14:paraId="73320ECD" w14:textId="77777777" w:rsidTr="26036DA0">
        <w:trPr>
          <w:trHeight w:val="1018"/>
        </w:trPr>
        <w:tc>
          <w:tcPr>
            <w:tcW w:w="4506" w:type="dxa"/>
            <w:tcBorders>
              <w:top w:val="single" w:sz="8" w:space="0" w:color="000000" w:themeColor="text1"/>
            </w:tcBorders>
          </w:tcPr>
          <w:p w14:paraId="534BC951" w14:textId="77777777" w:rsidR="0085342E" w:rsidRPr="00942190" w:rsidRDefault="0085342E">
            <w:pPr>
              <w:pStyle w:val="TableParagraph"/>
              <w:spacing w:before="28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1D770B09" w14:textId="77777777" w:rsidR="0085342E" w:rsidRPr="00942190" w:rsidRDefault="00A93C8A">
            <w:pPr>
              <w:pStyle w:val="TableParagraph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w w:val="90"/>
                <w:sz w:val="19"/>
                <w:lang w:val="en-NZ"/>
              </w:rPr>
              <w:t>Results</w:t>
            </w:r>
            <w:r w:rsidRPr="00942190">
              <w:rPr>
                <w:rFonts w:ascii="Lucida Sans"/>
                <w:spacing w:val="27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announced:</w:t>
            </w:r>
          </w:p>
        </w:tc>
        <w:tc>
          <w:tcPr>
            <w:tcW w:w="4506" w:type="dxa"/>
            <w:tcBorders>
              <w:top w:val="single" w:sz="8" w:space="0" w:color="000000" w:themeColor="text1"/>
            </w:tcBorders>
          </w:tcPr>
          <w:p w14:paraId="7AEF0D3E" w14:textId="77777777" w:rsidR="0085342E" w:rsidRPr="00942190" w:rsidRDefault="0085342E">
            <w:pPr>
              <w:pStyle w:val="TableParagraph"/>
              <w:spacing w:before="28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3FDBED79" w14:textId="5EEF1BA3" w:rsidR="0085342E" w:rsidRPr="00942190" w:rsidRDefault="00A93C8A">
            <w:pPr>
              <w:pStyle w:val="TableParagraph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December</w:t>
            </w:r>
            <w:r w:rsidRPr="00942190">
              <w:rPr>
                <w:rFonts w:ascii="Lucida Sans"/>
                <w:spacing w:val="23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4"/>
                <w:sz w:val="19"/>
                <w:lang w:val="en-NZ"/>
              </w:rPr>
              <w:t>202</w:t>
            </w:r>
            <w:r w:rsidR="00CC68AD">
              <w:rPr>
                <w:rFonts w:ascii="Lucida Sans"/>
                <w:spacing w:val="-4"/>
                <w:sz w:val="19"/>
                <w:lang w:val="en-NZ"/>
              </w:rPr>
              <w:t>5</w:t>
            </w:r>
          </w:p>
        </w:tc>
      </w:tr>
      <w:tr w:rsidR="0085342E" w:rsidRPr="00942190" w14:paraId="1F4ABDC2" w14:textId="77777777" w:rsidTr="26036DA0">
        <w:trPr>
          <w:trHeight w:val="1020"/>
        </w:trPr>
        <w:tc>
          <w:tcPr>
            <w:tcW w:w="4506" w:type="dxa"/>
          </w:tcPr>
          <w:p w14:paraId="626EB220" w14:textId="77777777" w:rsidR="0085342E" w:rsidRPr="00942190" w:rsidRDefault="0085342E">
            <w:pPr>
              <w:pStyle w:val="TableParagraph"/>
              <w:spacing w:before="31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4BB465F1" w14:textId="77777777" w:rsidR="0085342E" w:rsidRPr="00942190" w:rsidRDefault="00A93C8A">
            <w:pPr>
              <w:pStyle w:val="TableParagraph"/>
              <w:ind w:left="112"/>
              <w:rPr>
                <w:rFonts w:ascii="Lucida Sans"/>
                <w:sz w:val="19"/>
                <w:lang w:val="en-NZ"/>
              </w:rPr>
            </w:pPr>
            <w:r w:rsidRPr="00942190">
              <w:rPr>
                <w:rFonts w:ascii="Lucida Sans"/>
                <w:sz w:val="19"/>
                <w:lang w:val="en-NZ"/>
              </w:rPr>
              <w:t>Funding</w:t>
            </w:r>
            <w:r w:rsidRPr="00942190">
              <w:rPr>
                <w:rFonts w:ascii="Lucida Sans"/>
                <w:spacing w:val="8"/>
                <w:sz w:val="19"/>
                <w:lang w:val="en-NZ"/>
              </w:rPr>
              <w:t xml:space="preserve"> </w:t>
            </w:r>
            <w:r w:rsidRPr="00942190">
              <w:rPr>
                <w:rFonts w:ascii="Lucida Sans"/>
                <w:spacing w:val="-2"/>
                <w:sz w:val="19"/>
                <w:lang w:val="en-NZ"/>
              </w:rPr>
              <w:t>commences:</w:t>
            </w:r>
          </w:p>
        </w:tc>
        <w:tc>
          <w:tcPr>
            <w:tcW w:w="4506" w:type="dxa"/>
          </w:tcPr>
          <w:p w14:paraId="62B7B31A" w14:textId="77777777" w:rsidR="0085342E" w:rsidRPr="00942190" w:rsidRDefault="0085342E">
            <w:pPr>
              <w:pStyle w:val="TableParagraph"/>
              <w:spacing w:before="31"/>
              <w:ind w:left="0"/>
              <w:rPr>
                <w:rFonts w:ascii="Trebuchet MS"/>
                <w:b/>
                <w:sz w:val="19"/>
                <w:lang w:val="en-NZ"/>
              </w:rPr>
            </w:pPr>
          </w:p>
          <w:p w14:paraId="3C5EE382" w14:textId="693E6233" w:rsidR="0085342E" w:rsidRPr="00942190" w:rsidRDefault="3601A0D6" w:rsidP="26036DA0">
            <w:pPr>
              <w:pStyle w:val="TableParagraph"/>
              <w:rPr>
                <w:rFonts w:ascii="Lucida Sans"/>
                <w:sz w:val="19"/>
                <w:szCs w:val="19"/>
                <w:lang w:val="en-NZ"/>
              </w:rPr>
            </w:pPr>
            <w:r w:rsidRPr="26036DA0">
              <w:rPr>
                <w:rFonts w:ascii="Lucida Sans"/>
                <w:w w:val="90"/>
                <w:sz w:val="19"/>
                <w:szCs w:val="19"/>
                <w:lang w:val="en-NZ"/>
              </w:rPr>
              <w:t>February</w:t>
            </w:r>
            <w:r w:rsidR="00CC68AD" w:rsidRPr="26036DA0">
              <w:rPr>
                <w:rFonts w:ascii="Lucida Sans"/>
                <w:w w:val="90"/>
                <w:sz w:val="19"/>
                <w:szCs w:val="19"/>
                <w:lang w:val="en-NZ"/>
              </w:rPr>
              <w:t xml:space="preserve"> </w:t>
            </w:r>
            <w:r w:rsidR="00CC68AD" w:rsidRPr="26036DA0">
              <w:rPr>
                <w:rFonts w:ascii="Lucida Sans"/>
                <w:spacing w:val="-4"/>
                <w:w w:val="90"/>
                <w:sz w:val="19"/>
                <w:szCs w:val="19"/>
                <w:lang w:val="en-NZ"/>
              </w:rPr>
              <w:t>2026</w:t>
            </w:r>
          </w:p>
        </w:tc>
      </w:tr>
    </w:tbl>
    <w:p w14:paraId="115E728D" w14:textId="77777777" w:rsidR="0085342E" w:rsidRPr="00942190" w:rsidRDefault="0085342E">
      <w:pPr>
        <w:rPr>
          <w:rFonts w:ascii="Lucida Sans"/>
          <w:sz w:val="19"/>
        </w:rPr>
        <w:sectPr w:rsidR="0085342E" w:rsidRPr="00942190">
          <w:pgSz w:w="11900" w:h="16850"/>
          <w:pgMar w:top="1840" w:right="1300" w:bottom="900" w:left="1340" w:header="0" w:footer="719" w:gutter="0"/>
          <w:cols w:space="720"/>
        </w:sectPr>
      </w:pPr>
    </w:p>
    <w:p w14:paraId="6F5D521A" w14:textId="77777777" w:rsidR="0085342E" w:rsidRPr="00942190" w:rsidRDefault="00A93C8A">
      <w:pPr>
        <w:pStyle w:val="ListParagraph"/>
        <w:numPr>
          <w:ilvl w:val="0"/>
          <w:numId w:val="1"/>
        </w:numPr>
        <w:tabs>
          <w:tab w:val="left" w:pos="822"/>
        </w:tabs>
        <w:spacing w:before="83"/>
        <w:ind w:left="822"/>
        <w:rPr>
          <w:rFonts w:ascii="Trebuchet MS"/>
          <w:b/>
          <w:sz w:val="28"/>
          <w:lang w:val="en-NZ"/>
        </w:rPr>
      </w:pPr>
      <w:r w:rsidRPr="00942190">
        <w:rPr>
          <w:rFonts w:ascii="Trebuchet MS"/>
          <w:b/>
          <w:spacing w:val="-2"/>
          <w:sz w:val="28"/>
          <w:lang w:val="en-NZ"/>
        </w:rPr>
        <w:lastRenderedPageBreak/>
        <w:t>Application</w:t>
      </w:r>
    </w:p>
    <w:p w14:paraId="6A23A934" w14:textId="77777777" w:rsidR="0085342E" w:rsidRPr="00942190" w:rsidRDefault="0085342E">
      <w:pPr>
        <w:pStyle w:val="BodyText"/>
        <w:spacing w:before="142"/>
        <w:rPr>
          <w:rFonts w:ascii="Trebuchet MS"/>
          <w:b/>
          <w:sz w:val="28"/>
          <w:lang w:val="en-NZ"/>
        </w:rPr>
      </w:pPr>
    </w:p>
    <w:p w14:paraId="751F102C" w14:textId="77777777" w:rsidR="0085342E" w:rsidRPr="00942190" w:rsidRDefault="00A93C8A">
      <w:pPr>
        <w:pStyle w:val="BodyText"/>
        <w:spacing w:before="1" w:line="307" w:lineRule="auto"/>
        <w:ind w:left="101" w:right="316"/>
        <w:rPr>
          <w:lang w:val="en-NZ"/>
        </w:rPr>
      </w:pPr>
      <w:r w:rsidRPr="00942190">
        <w:rPr>
          <w:spacing w:val="-8"/>
          <w:lang w:val="en-NZ"/>
        </w:rPr>
        <w:t>Colleagues</w:t>
      </w:r>
      <w:r w:rsidRPr="00942190">
        <w:rPr>
          <w:spacing w:val="-1"/>
          <w:lang w:val="en-NZ"/>
        </w:rPr>
        <w:t xml:space="preserve"> </w:t>
      </w:r>
      <w:r w:rsidRPr="00942190">
        <w:rPr>
          <w:spacing w:val="-8"/>
          <w:lang w:val="en-NZ"/>
        </w:rPr>
        <w:t>are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8"/>
          <w:lang w:val="en-NZ"/>
        </w:rPr>
        <w:t>invited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8"/>
          <w:lang w:val="en-NZ"/>
        </w:rPr>
        <w:t>to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8"/>
          <w:lang w:val="en-NZ"/>
        </w:rPr>
        <w:t>apply</w:t>
      </w:r>
      <w:r w:rsidRPr="00942190">
        <w:rPr>
          <w:lang w:val="en-NZ"/>
        </w:rPr>
        <w:t xml:space="preserve"> </w:t>
      </w:r>
      <w:r w:rsidRPr="00942190">
        <w:rPr>
          <w:spacing w:val="-8"/>
          <w:lang w:val="en-NZ"/>
        </w:rPr>
        <w:t>using</w:t>
      </w:r>
      <w:r w:rsidRPr="00942190">
        <w:rPr>
          <w:lang w:val="en-NZ"/>
        </w:rPr>
        <w:t xml:space="preserve"> </w:t>
      </w:r>
      <w:r w:rsidRPr="00942190">
        <w:rPr>
          <w:spacing w:val="-8"/>
          <w:lang w:val="en-NZ"/>
        </w:rPr>
        <w:t>one</w:t>
      </w:r>
      <w:r w:rsidRPr="00942190">
        <w:rPr>
          <w:spacing w:val="-12"/>
          <w:lang w:val="en-NZ"/>
        </w:rPr>
        <w:t xml:space="preserve"> </w:t>
      </w:r>
      <w:r w:rsidRPr="00942190">
        <w:rPr>
          <w:spacing w:val="-8"/>
          <w:lang w:val="en-NZ"/>
        </w:rPr>
        <w:t>of</w:t>
      </w:r>
      <w:r w:rsidRPr="00942190">
        <w:rPr>
          <w:spacing w:val="-11"/>
          <w:lang w:val="en-NZ"/>
        </w:rPr>
        <w:t xml:space="preserve"> </w:t>
      </w:r>
      <w:r w:rsidRPr="00942190">
        <w:rPr>
          <w:spacing w:val="-8"/>
          <w:lang w:val="en-NZ"/>
        </w:rPr>
        <w:t>the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8"/>
          <w:lang w:val="en-NZ"/>
        </w:rPr>
        <w:t>three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8"/>
          <w:lang w:val="en-NZ"/>
        </w:rPr>
        <w:t>application</w:t>
      </w:r>
      <w:r w:rsidRPr="00942190">
        <w:rPr>
          <w:spacing w:val="28"/>
          <w:lang w:val="en-NZ"/>
        </w:rPr>
        <w:t xml:space="preserve"> </w:t>
      </w:r>
      <w:r w:rsidRPr="00942190">
        <w:rPr>
          <w:spacing w:val="-8"/>
          <w:lang w:val="en-NZ"/>
        </w:rPr>
        <w:t>forms. Please</w:t>
      </w:r>
      <w:r w:rsidRPr="00942190">
        <w:rPr>
          <w:spacing w:val="-4"/>
          <w:lang w:val="en-NZ"/>
        </w:rPr>
        <w:t xml:space="preserve"> </w:t>
      </w:r>
      <w:r w:rsidRPr="00942190">
        <w:rPr>
          <w:spacing w:val="-8"/>
          <w:lang w:val="en-NZ"/>
        </w:rPr>
        <w:t xml:space="preserve">ensure </w:t>
      </w:r>
      <w:r w:rsidRPr="00942190">
        <w:rPr>
          <w:lang w:val="en-NZ"/>
        </w:rPr>
        <w:t>that you are using the relevant form for the grant that you are seeking.</w:t>
      </w:r>
    </w:p>
    <w:p w14:paraId="43BC517C" w14:textId="77777777" w:rsidR="0085342E" w:rsidRPr="00942190" w:rsidRDefault="0085342E">
      <w:pPr>
        <w:pStyle w:val="BodyText"/>
        <w:spacing w:before="139"/>
        <w:rPr>
          <w:lang w:val="en-NZ"/>
        </w:rPr>
      </w:pPr>
    </w:p>
    <w:p w14:paraId="2A8ED24C" w14:textId="77777777" w:rsidR="0085342E" w:rsidRPr="00942190" w:rsidRDefault="00A93C8A">
      <w:pPr>
        <w:pStyle w:val="Heading1"/>
        <w:numPr>
          <w:ilvl w:val="0"/>
          <w:numId w:val="1"/>
        </w:numPr>
        <w:tabs>
          <w:tab w:val="left" w:pos="822"/>
        </w:tabs>
        <w:ind w:left="822"/>
        <w:rPr>
          <w:lang w:val="en-NZ"/>
        </w:rPr>
      </w:pPr>
      <w:r w:rsidRPr="00942190">
        <w:rPr>
          <w:lang w:val="en-NZ"/>
        </w:rPr>
        <w:t>Conditions</w:t>
      </w:r>
      <w:r w:rsidRPr="00942190">
        <w:rPr>
          <w:spacing w:val="20"/>
          <w:lang w:val="en-NZ"/>
        </w:rPr>
        <w:t xml:space="preserve"> </w:t>
      </w:r>
      <w:r w:rsidRPr="00942190">
        <w:rPr>
          <w:lang w:val="en-NZ"/>
        </w:rPr>
        <w:t>of</w:t>
      </w:r>
      <w:r w:rsidRPr="00942190">
        <w:rPr>
          <w:spacing w:val="1"/>
          <w:lang w:val="en-NZ"/>
        </w:rPr>
        <w:t xml:space="preserve"> </w:t>
      </w:r>
      <w:r w:rsidRPr="00942190">
        <w:rPr>
          <w:lang w:val="en-NZ"/>
        </w:rPr>
        <w:t>the</w:t>
      </w:r>
      <w:r w:rsidRPr="00942190">
        <w:rPr>
          <w:spacing w:val="21"/>
          <w:lang w:val="en-NZ"/>
        </w:rPr>
        <w:t xml:space="preserve"> </w:t>
      </w:r>
      <w:r w:rsidRPr="00942190">
        <w:rPr>
          <w:spacing w:val="-4"/>
          <w:lang w:val="en-NZ"/>
        </w:rPr>
        <w:t>grant</w:t>
      </w:r>
    </w:p>
    <w:p w14:paraId="442675B1" w14:textId="77777777" w:rsidR="0085342E" w:rsidRPr="00942190" w:rsidRDefault="00A93C8A">
      <w:pPr>
        <w:pStyle w:val="BodyText"/>
        <w:spacing w:before="227"/>
        <w:ind w:left="101"/>
        <w:rPr>
          <w:lang w:val="en-NZ"/>
        </w:rPr>
      </w:pPr>
      <w:r w:rsidRPr="00942190">
        <w:rPr>
          <w:w w:val="90"/>
          <w:lang w:val="en-NZ"/>
        </w:rPr>
        <w:t>As</w:t>
      </w:r>
      <w:r w:rsidRPr="00942190">
        <w:rPr>
          <w:spacing w:val="-3"/>
          <w:lang w:val="en-NZ"/>
        </w:rPr>
        <w:t xml:space="preserve"> </w:t>
      </w:r>
      <w:r w:rsidRPr="00942190">
        <w:rPr>
          <w:w w:val="90"/>
          <w:lang w:val="en-NZ"/>
        </w:rPr>
        <w:t>a</w:t>
      </w:r>
      <w:r w:rsidRPr="00942190">
        <w:rPr>
          <w:spacing w:val="15"/>
          <w:lang w:val="en-NZ"/>
        </w:rPr>
        <w:t xml:space="preserve"> </w:t>
      </w:r>
      <w:r w:rsidRPr="00942190">
        <w:rPr>
          <w:w w:val="90"/>
          <w:lang w:val="en-NZ"/>
        </w:rPr>
        <w:t>condition</w:t>
      </w:r>
      <w:r w:rsidRPr="00942190">
        <w:rPr>
          <w:spacing w:val="1"/>
          <w:lang w:val="en-NZ"/>
        </w:rPr>
        <w:t xml:space="preserve"> </w:t>
      </w:r>
      <w:r w:rsidRPr="00942190">
        <w:rPr>
          <w:w w:val="90"/>
          <w:lang w:val="en-NZ"/>
        </w:rPr>
        <w:t>of</w:t>
      </w:r>
      <w:r w:rsidRPr="00942190">
        <w:rPr>
          <w:spacing w:val="-3"/>
          <w:lang w:val="en-NZ"/>
        </w:rPr>
        <w:t xml:space="preserve"> </w:t>
      </w:r>
      <w:r w:rsidRPr="00942190">
        <w:rPr>
          <w:w w:val="90"/>
          <w:lang w:val="en-NZ"/>
        </w:rPr>
        <w:t>the</w:t>
      </w:r>
      <w:r w:rsidRPr="00942190">
        <w:rPr>
          <w:spacing w:val="7"/>
          <w:lang w:val="en-NZ"/>
        </w:rPr>
        <w:t xml:space="preserve"> </w:t>
      </w:r>
      <w:r w:rsidRPr="00942190">
        <w:rPr>
          <w:w w:val="90"/>
          <w:lang w:val="en-NZ"/>
        </w:rPr>
        <w:t>grant</w:t>
      </w:r>
      <w:r w:rsidRPr="00942190">
        <w:rPr>
          <w:spacing w:val="8"/>
          <w:lang w:val="en-NZ"/>
        </w:rPr>
        <w:t xml:space="preserve"> </w:t>
      </w:r>
      <w:r w:rsidRPr="00942190">
        <w:rPr>
          <w:w w:val="90"/>
          <w:lang w:val="en-NZ"/>
        </w:rPr>
        <w:t>the</w:t>
      </w:r>
      <w:r w:rsidRPr="00942190">
        <w:rPr>
          <w:spacing w:val="7"/>
          <w:lang w:val="en-NZ"/>
        </w:rPr>
        <w:t xml:space="preserve"> </w:t>
      </w:r>
      <w:r w:rsidRPr="00942190">
        <w:rPr>
          <w:w w:val="90"/>
          <w:lang w:val="en-NZ"/>
        </w:rPr>
        <w:t>recipient</w:t>
      </w:r>
      <w:r w:rsidRPr="00942190">
        <w:rPr>
          <w:spacing w:val="-6"/>
          <w:lang w:val="en-NZ"/>
        </w:rPr>
        <w:t xml:space="preserve"> </w:t>
      </w:r>
      <w:r w:rsidRPr="00942190">
        <w:rPr>
          <w:spacing w:val="-2"/>
          <w:w w:val="90"/>
          <w:lang w:val="en-NZ"/>
        </w:rPr>
        <w:t>will:</w:t>
      </w:r>
    </w:p>
    <w:p w14:paraId="127DD71A" w14:textId="77777777" w:rsidR="0085342E" w:rsidRPr="00942190" w:rsidRDefault="00A93C8A">
      <w:pPr>
        <w:pStyle w:val="ListParagraph"/>
        <w:numPr>
          <w:ilvl w:val="1"/>
          <w:numId w:val="1"/>
        </w:numPr>
        <w:tabs>
          <w:tab w:val="left" w:pos="821"/>
          <w:tab w:val="left" w:pos="823"/>
        </w:tabs>
        <w:spacing w:before="90" w:line="307" w:lineRule="auto"/>
        <w:ind w:right="157"/>
        <w:rPr>
          <w:lang w:val="en-NZ"/>
        </w:rPr>
      </w:pPr>
      <w:r w:rsidRPr="00942190">
        <w:rPr>
          <w:lang w:val="en-NZ"/>
        </w:rPr>
        <w:t xml:space="preserve">submit an interim report by 1 August (or 1 December for two-year projects), </w:t>
      </w:r>
      <w:r w:rsidRPr="00942190">
        <w:rPr>
          <w:spacing w:val="-2"/>
          <w:lang w:val="en-NZ"/>
        </w:rPr>
        <w:t>including</w:t>
      </w:r>
      <w:r w:rsidRPr="00942190">
        <w:rPr>
          <w:spacing w:val="-34"/>
          <w:lang w:val="en-NZ"/>
        </w:rPr>
        <w:t xml:space="preserve"> </w:t>
      </w:r>
      <w:r w:rsidRPr="00942190">
        <w:rPr>
          <w:spacing w:val="-2"/>
          <w:lang w:val="en-NZ"/>
        </w:rPr>
        <w:t>a</w:t>
      </w:r>
      <w:r w:rsidRPr="00942190">
        <w:rPr>
          <w:spacing w:val="-34"/>
          <w:lang w:val="en-NZ"/>
        </w:rPr>
        <w:t xml:space="preserve"> </w:t>
      </w:r>
      <w:r w:rsidRPr="00942190">
        <w:rPr>
          <w:spacing w:val="-2"/>
          <w:lang w:val="en-NZ"/>
        </w:rPr>
        <w:t>project</w:t>
      </w:r>
      <w:r w:rsidRPr="00942190">
        <w:rPr>
          <w:spacing w:val="-31"/>
          <w:lang w:val="en-NZ"/>
        </w:rPr>
        <w:t xml:space="preserve"> </w:t>
      </w:r>
      <w:r w:rsidRPr="00942190">
        <w:rPr>
          <w:spacing w:val="-2"/>
          <w:lang w:val="en-NZ"/>
        </w:rPr>
        <w:t>expenditure</w:t>
      </w:r>
      <w:r w:rsidRPr="00942190">
        <w:rPr>
          <w:spacing w:val="-26"/>
          <w:lang w:val="en-NZ"/>
        </w:rPr>
        <w:t xml:space="preserve"> </w:t>
      </w:r>
      <w:r w:rsidRPr="00942190">
        <w:rPr>
          <w:spacing w:val="-2"/>
          <w:lang w:val="en-NZ"/>
        </w:rPr>
        <w:t>statement,</w:t>
      </w:r>
      <w:r w:rsidRPr="00942190">
        <w:rPr>
          <w:spacing w:val="-33"/>
          <w:lang w:val="en-NZ"/>
        </w:rPr>
        <w:t xml:space="preserve"> </w:t>
      </w:r>
      <w:r w:rsidRPr="00942190">
        <w:rPr>
          <w:spacing w:val="-2"/>
          <w:lang w:val="en-NZ"/>
        </w:rPr>
        <w:t>which</w:t>
      </w:r>
      <w:r w:rsidRPr="00942190">
        <w:rPr>
          <w:spacing w:val="-33"/>
          <w:lang w:val="en-NZ"/>
        </w:rPr>
        <w:t xml:space="preserve"> </w:t>
      </w:r>
      <w:r w:rsidRPr="00942190">
        <w:rPr>
          <w:spacing w:val="-2"/>
          <w:lang w:val="en-NZ"/>
        </w:rPr>
        <w:t>will</w:t>
      </w:r>
      <w:r w:rsidRPr="00942190">
        <w:rPr>
          <w:spacing w:val="-31"/>
          <w:lang w:val="en-NZ"/>
        </w:rPr>
        <w:t xml:space="preserve"> </w:t>
      </w:r>
      <w:r w:rsidRPr="00942190">
        <w:rPr>
          <w:spacing w:val="-2"/>
          <w:lang w:val="en-NZ"/>
        </w:rPr>
        <w:t>be</w:t>
      </w:r>
      <w:r w:rsidRPr="00942190">
        <w:rPr>
          <w:spacing w:val="-27"/>
          <w:lang w:val="en-NZ"/>
        </w:rPr>
        <w:t xml:space="preserve"> </w:t>
      </w:r>
      <w:r w:rsidRPr="00942190">
        <w:rPr>
          <w:spacing w:val="-2"/>
          <w:lang w:val="en-NZ"/>
        </w:rPr>
        <w:t>considered</w:t>
      </w:r>
      <w:r w:rsidRPr="00942190">
        <w:rPr>
          <w:spacing w:val="-33"/>
          <w:lang w:val="en-NZ"/>
        </w:rPr>
        <w:t xml:space="preserve"> </w:t>
      </w:r>
      <w:r w:rsidRPr="00942190">
        <w:rPr>
          <w:spacing w:val="-2"/>
          <w:lang w:val="en-NZ"/>
        </w:rPr>
        <w:t>by</w:t>
      </w:r>
      <w:r w:rsidRPr="00942190">
        <w:rPr>
          <w:spacing w:val="-32"/>
          <w:lang w:val="en-NZ"/>
        </w:rPr>
        <w:t xml:space="preserve"> </w:t>
      </w:r>
      <w:r w:rsidRPr="00942190">
        <w:rPr>
          <w:spacing w:val="-2"/>
          <w:lang w:val="en-NZ"/>
        </w:rPr>
        <w:t>TLQC</w:t>
      </w:r>
      <w:r w:rsidRPr="00942190">
        <w:rPr>
          <w:spacing w:val="-35"/>
          <w:lang w:val="en-NZ"/>
        </w:rPr>
        <w:t xml:space="preserve"> </w:t>
      </w:r>
      <w:r w:rsidRPr="00942190">
        <w:rPr>
          <w:spacing w:val="-2"/>
          <w:lang w:val="en-NZ"/>
        </w:rPr>
        <w:t>at</w:t>
      </w:r>
      <w:r w:rsidRPr="00942190">
        <w:rPr>
          <w:spacing w:val="-32"/>
          <w:lang w:val="en-NZ"/>
        </w:rPr>
        <w:t xml:space="preserve"> </w:t>
      </w:r>
      <w:r w:rsidRPr="00942190">
        <w:rPr>
          <w:spacing w:val="-2"/>
          <w:lang w:val="en-NZ"/>
        </w:rPr>
        <w:t xml:space="preserve">its </w:t>
      </w:r>
      <w:r w:rsidRPr="00942190">
        <w:rPr>
          <w:lang w:val="en-NZ"/>
        </w:rPr>
        <w:t>August meeting.</w:t>
      </w:r>
    </w:p>
    <w:p w14:paraId="00B1C515" w14:textId="65DF80A8" w:rsidR="0085342E" w:rsidRPr="00942190" w:rsidRDefault="00A93C8A">
      <w:pPr>
        <w:pStyle w:val="ListParagraph"/>
        <w:numPr>
          <w:ilvl w:val="1"/>
          <w:numId w:val="1"/>
        </w:numPr>
        <w:tabs>
          <w:tab w:val="left" w:pos="821"/>
          <w:tab w:val="left" w:pos="823"/>
        </w:tabs>
        <w:spacing w:before="15" w:line="312" w:lineRule="auto"/>
        <w:ind w:right="122"/>
        <w:jc w:val="both"/>
        <w:rPr>
          <w:lang w:val="en-NZ"/>
        </w:rPr>
      </w:pPr>
      <w:r w:rsidRPr="00942190">
        <w:rPr>
          <w:spacing w:val="-6"/>
          <w:lang w:val="en-NZ"/>
        </w:rPr>
        <w:t>submit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a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final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report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by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31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October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of</w:t>
      </w:r>
      <w:r w:rsidRPr="00942190">
        <w:rPr>
          <w:lang w:val="en-NZ"/>
        </w:rPr>
        <w:t xml:space="preserve"> </w:t>
      </w:r>
      <w:r w:rsidRPr="00942190">
        <w:rPr>
          <w:spacing w:val="-6"/>
          <w:lang w:val="en-NZ"/>
        </w:rPr>
        <w:t>the</w:t>
      </w:r>
      <w:r w:rsidRPr="00942190">
        <w:rPr>
          <w:lang w:val="en-NZ"/>
        </w:rPr>
        <w:t xml:space="preserve"> </w:t>
      </w:r>
      <w:r w:rsidR="00942190" w:rsidRPr="00942190">
        <w:rPr>
          <w:spacing w:val="-6"/>
          <w:lang w:val="en-NZ"/>
        </w:rPr>
        <w:t>year following</w:t>
      </w:r>
      <w:r w:rsidRPr="00942190">
        <w:rPr>
          <w:spacing w:val="-6"/>
          <w:lang w:val="en-NZ"/>
        </w:rPr>
        <w:t xml:space="preserve"> completion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6"/>
          <w:lang w:val="en-NZ"/>
        </w:rPr>
        <w:t>of</w:t>
      </w:r>
      <w:r w:rsidRPr="00942190">
        <w:rPr>
          <w:lang w:val="en-NZ"/>
        </w:rPr>
        <w:t xml:space="preserve"> </w:t>
      </w:r>
      <w:r w:rsidRPr="00942190">
        <w:rPr>
          <w:spacing w:val="-6"/>
          <w:lang w:val="en-NZ"/>
        </w:rPr>
        <w:t>the</w:t>
      </w:r>
      <w:r w:rsidRPr="00942190">
        <w:rPr>
          <w:lang w:val="en-NZ"/>
        </w:rPr>
        <w:t xml:space="preserve"> </w:t>
      </w:r>
      <w:r w:rsidRPr="00942190">
        <w:rPr>
          <w:spacing w:val="-6"/>
          <w:lang w:val="en-NZ"/>
        </w:rPr>
        <w:t>project, detailing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how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6"/>
          <w:lang w:val="en-NZ"/>
        </w:rPr>
        <w:t>the</w:t>
      </w:r>
      <w:r w:rsidRPr="00942190">
        <w:rPr>
          <w:spacing w:val="-2"/>
          <w:lang w:val="en-NZ"/>
        </w:rPr>
        <w:t xml:space="preserve"> </w:t>
      </w:r>
      <w:r w:rsidRPr="00942190">
        <w:rPr>
          <w:spacing w:val="-6"/>
          <w:lang w:val="en-NZ"/>
        </w:rPr>
        <w:t>project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was evaluated.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This report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will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be</w:t>
      </w:r>
      <w:r w:rsidRPr="00942190">
        <w:rPr>
          <w:spacing w:val="-2"/>
          <w:lang w:val="en-NZ"/>
        </w:rPr>
        <w:t xml:space="preserve"> </w:t>
      </w:r>
      <w:r w:rsidRPr="00942190">
        <w:rPr>
          <w:spacing w:val="-6"/>
          <w:lang w:val="en-NZ"/>
        </w:rPr>
        <w:t>considered</w:t>
      </w:r>
      <w:r w:rsidRPr="00942190">
        <w:rPr>
          <w:spacing w:val="-10"/>
          <w:lang w:val="en-NZ"/>
        </w:rPr>
        <w:t xml:space="preserve"> </w:t>
      </w:r>
      <w:r w:rsidRPr="00942190">
        <w:rPr>
          <w:spacing w:val="-6"/>
          <w:lang w:val="en-NZ"/>
        </w:rPr>
        <w:t>by</w:t>
      </w:r>
      <w:r w:rsidRPr="00942190">
        <w:rPr>
          <w:spacing w:val="-9"/>
          <w:lang w:val="en-NZ"/>
        </w:rPr>
        <w:t xml:space="preserve"> </w:t>
      </w:r>
      <w:r w:rsidRPr="00942190">
        <w:rPr>
          <w:spacing w:val="-6"/>
          <w:lang w:val="en-NZ"/>
        </w:rPr>
        <w:t>TLQC</w:t>
      </w:r>
      <w:r w:rsidRPr="00942190">
        <w:rPr>
          <w:spacing w:val="11"/>
          <w:lang w:val="en-NZ"/>
        </w:rPr>
        <w:t xml:space="preserve"> </w:t>
      </w:r>
      <w:r w:rsidRPr="00942190">
        <w:rPr>
          <w:spacing w:val="-6"/>
          <w:lang w:val="en-NZ"/>
        </w:rPr>
        <w:t xml:space="preserve">at </w:t>
      </w:r>
      <w:r w:rsidRPr="00942190">
        <w:rPr>
          <w:lang w:val="en-NZ"/>
        </w:rPr>
        <w:t>its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December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meeting.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Final</w:t>
      </w:r>
      <w:r w:rsidRPr="00942190">
        <w:rPr>
          <w:spacing w:val="-15"/>
          <w:lang w:val="en-NZ"/>
        </w:rPr>
        <w:t xml:space="preserve"> </w:t>
      </w:r>
      <w:r w:rsidR="00942190" w:rsidRPr="00942190">
        <w:rPr>
          <w:lang w:val="en-NZ"/>
        </w:rPr>
        <w:t>reports may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be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included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on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the</w:t>
      </w:r>
      <w:r w:rsidRPr="00942190">
        <w:rPr>
          <w:spacing w:val="-5"/>
          <w:lang w:val="en-NZ"/>
        </w:rPr>
        <w:t xml:space="preserve"> </w:t>
      </w:r>
      <w:r w:rsidRPr="00942190">
        <w:rPr>
          <w:lang w:val="en-NZ"/>
        </w:rPr>
        <w:t>TeachWell</w:t>
      </w:r>
      <w:r w:rsidRPr="00942190">
        <w:rPr>
          <w:spacing w:val="-1"/>
          <w:lang w:val="en-NZ"/>
        </w:rPr>
        <w:t xml:space="preserve"> </w:t>
      </w:r>
      <w:r w:rsidRPr="00942190">
        <w:rPr>
          <w:lang w:val="en-NZ"/>
        </w:rPr>
        <w:t>website as exemplars of good practice.</w:t>
      </w:r>
    </w:p>
    <w:p w14:paraId="3EE278CA" w14:textId="0D4F68B9" w:rsidR="0085342E" w:rsidRPr="00942190" w:rsidRDefault="00A93C8A">
      <w:pPr>
        <w:pStyle w:val="ListParagraph"/>
        <w:numPr>
          <w:ilvl w:val="1"/>
          <w:numId w:val="1"/>
        </w:numPr>
        <w:tabs>
          <w:tab w:val="left" w:pos="821"/>
          <w:tab w:val="left" w:pos="823"/>
        </w:tabs>
        <w:spacing w:before="9" w:line="309" w:lineRule="auto"/>
        <w:ind w:right="121"/>
        <w:jc w:val="both"/>
        <w:rPr>
          <w:lang w:val="en-NZ"/>
        </w:rPr>
      </w:pPr>
      <w:r w:rsidRPr="00942190">
        <w:rPr>
          <w:spacing w:val="-2"/>
          <w:lang w:val="en-NZ"/>
        </w:rPr>
        <w:t>make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a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presentation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to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Department,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School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or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Faculty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and/</w:t>
      </w:r>
      <w:r w:rsidRPr="00942190">
        <w:rPr>
          <w:spacing w:val="-14"/>
          <w:lang w:val="en-NZ"/>
        </w:rPr>
        <w:t xml:space="preserve"> </w:t>
      </w:r>
      <w:r w:rsidRPr="00942190">
        <w:rPr>
          <w:spacing w:val="-2"/>
          <w:lang w:val="en-NZ"/>
        </w:rPr>
        <w:t>or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>to</w:t>
      </w:r>
      <w:r w:rsidRPr="00942190">
        <w:rPr>
          <w:spacing w:val="-13"/>
          <w:lang w:val="en-NZ"/>
        </w:rPr>
        <w:t xml:space="preserve"> </w:t>
      </w:r>
      <w:r w:rsidRPr="00942190">
        <w:rPr>
          <w:spacing w:val="-2"/>
          <w:lang w:val="en-NZ"/>
        </w:rPr>
        <w:t xml:space="preserve">university-wide </w:t>
      </w:r>
      <w:r w:rsidRPr="00942190">
        <w:rPr>
          <w:lang w:val="en-NZ"/>
        </w:rPr>
        <w:t>showcase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as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appropriate, regarding</w:t>
      </w:r>
      <w:r w:rsidRPr="00942190">
        <w:rPr>
          <w:spacing w:val="-3"/>
          <w:lang w:val="en-NZ"/>
        </w:rPr>
        <w:t xml:space="preserve"> </w:t>
      </w:r>
      <w:r w:rsidRPr="00942190">
        <w:rPr>
          <w:lang w:val="en-NZ"/>
        </w:rPr>
        <w:t>their project, and</w:t>
      </w:r>
      <w:r w:rsidRPr="00942190">
        <w:rPr>
          <w:spacing w:val="-8"/>
          <w:lang w:val="en-NZ"/>
        </w:rPr>
        <w:t xml:space="preserve"> </w:t>
      </w:r>
      <w:r w:rsidRPr="00942190">
        <w:rPr>
          <w:lang w:val="en-NZ"/>
        </w:rPr>
        <w:t>will indicate when</w:t>
      </w:r>
      <w:r w:rsidRPr="00942190">
        <w:rPr>
          <w:spacing w:val="-5"/>
          <w:lang w:val="en-NZ"/>
        </w:rPr>
        <w:t xml:space="preserve"> </w:t>
      </w:r>
      <w:r w:rsidRPr="00942190">
        <w:rPr>
          <w:lang w:val="en-NZ"/>
        </w:rPr>
        <w:t>and where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this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presentation</w:t>
      </w:r>
      <w:r w:rsidRPr="00942190">
        <w:rPr>
          <w:spacing w:val="-15"/>
          <w:lang w:val="en-NZ"/>
        </w:rPr>
        <w:t xml:space="preserve"> </w:t>
      </w:r>
      <w:r w:rsidR="00942190" w:rsidRPr="00942190">
        <w:rPr>
          <w:lang w:val="en-NZ"/>
        </w:rPr>
        <w:t>took place</w:t>
      </w:r>
      <w:r w:rsidRPr="00942190">
        <w:rPr>
          <w:spacing w:val="-15"/>
          <w:lang w:val="en-NZ"/>
        </w:rPr>
        <w:t xml:space="preserve"> </w:t>
      </w:r>
      <w:r w:rsidRPr="00942190">
        <w:rPr>
          <w:lang w:val="en-NZ"/>
        </w:rPr>
        <w:t>in</w:t>
      </w:r>
      <w:r w:rsidRPr="00942190">
        <w:rPr>
          <w:spacing w:val="-16"/>
          <w:lang w:val="en-NZ"/>
        </w:rPr>
        <w:t xml:space="preserve"> </w:t>
      </w:r>
      <w:r w:rsidRPr="00942190">
        <w:rPr>
          <w:lang w:val="en-NZ"/>
        </w:rPr>
        <w:t>their</w:t>
      </w:r>
      <w:r w:rsidRPr="00942190">
        <w:rPr>
          <w:spacing w:val="8"/>
          <w:lang w:val="en-NZ"/>
        </w:rPr>
        <w:t xml:space="preserve"> </w:t>
      </w:r>
      <w:r w:rsidRPr="00942190">
        <w:rPr>
          <w:lang w:val="en-NZ"/>
        </w:rPr>
        <w:t>final report. Interim and</w:t>
      </w:r>
      <w:r w:rsidRPr="00942190">
        <w:rPr>
          <w:spacing w:val="-4"/>
          <w:lang w:val="en-NZ"/>
        </w:rPr>
        <w:t xml:space="preserve"> </w:t>
      </w:r>
      <w:r w:rsidRPr="00942190">
        <w:rPr>
          <w:lang w:val="en-NZ"/>
        </w:rPr>
        <w:t xml:space="preserve">Final Reports </w:t>
      </w:r>
      <w:r w:rsidRPr="00942190">
        <w:rPr>
          <w:spacing w:val="-8"/>
          <w:lang w:val="en-NZ"/>
        </w:rPr>
        <w:t>must be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signed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by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the faculty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(Dean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or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Associate Dean</w:t>
      </w:r>
      <w:r w:rsidRPr="00942190">
        <w:rPr>
          <w:spacing w:val="-7"/>
          <w:lang w:val="en-NZ"/>
        </w:rPr>
        <w:t xml:space="preserve"> </w:t>
      </w:r>
      <w:r w:rsidRPr="00942190">
        <w:rPr>
          <w:spacing w:val="-8"/>
          <w:lang w:val="en-NZ"/>
        </w:rPr>
        <w:t>(Teaching</w:t>
      </w:r>
      <w:r w:rsidRPr="00942190">
        <w:rPr>
          <w:spacing w:val="23"/>
          <w:lang w:val="en-NZ"/>
        </w:rPr>
        <w:t xml:space="preserve"> </w:t>
      </w:r>
      <w:r w:rsidRPr="00942190">
        <w:rPr>
          <w:spacing w:val="-8"/>
          <w:lang w:val="en-NZ"/>
        </w:rPr>
        <w:t>and Learning)</w:t>
      </w:r>
      <w:r w:rsidRPr="00942190">
        <w:rPr>
          <w:spacing w:val="3"/>
          <w:lang w:val="en-NZ"/>
        </w:rPr>
        <w:t xml:space="preserve"> </w:t>
      </w:r>
      <w:r w:rsidRPr="00942190">
        <w:rPr>
          <w:spacing w:val="-8"/>
          <w:lang w:val="en-NZ"/>
        </w:rPr>
        <w:t xml:space="preserve">or </w:t>
      </w:r>
      <w:r w:rsidRPr="00942190">
        <w:rPr>
          <w:spacing w:val="-2"/>
          <w:lang w:val="en-NZ"/>
        </w:rPr>
        <w:t>equivalent).</w:t>
      </w:r>
    </w:p>
    <w:p w14:paraId="1140C623" w14:textId="77777777" w:rsidR="0085342E" w:rsidRPr="00942190" w:rsidRDefault="0085342E">
      <w:pPr>
        <w:pStyle w:val="BodyText"/>
        <w:spacing w:before="141"/>
        <w:rPr>
          <w:lang w:val="en-NZ"/>
        </w:rPr>
      </w:pPr>
    </w:p>
    <w:p w14:paraId="7CFDE91B" w14:textId="77777777" w:rsidR="0085342E" w:rsidRPr="00942190" w:rsidRDefault="00A93C8A">
      <w:pPr>
        <w:pStyle w:val="Heading1"/>
        <w:ind w:left="101" w:firstLine="0"/>
        <w:rPr>
          <w:lang w:val="en-NZ"/>
        </w:rPr>
      </w:pPr>
      <w:r w:rsidRPr="00942190">
        <w:rPr>
          <w:lang w:val="en-NZ"/>
        </w:rPr>
        <w:t>10.0</w:t>
      </w:r>
      <w:r w:rsidRPr="00942190">
        <w:rPr>
          <w:spacing w:val="18"/>
          <w:lang w:val="en-NZ"/>
        </w:rPr>
        <w:t xml:space="preserve"> </w:t>
      </w:r>
      <w:r w:rsidRPr="00942190">
        <w:rPr>
          <w:lang w:val="en-NZ"/>
        </w:rPr>
        <w:t>Further</w:t>
      </w:r>
      <w:r w:rsidRPr="00942190">
        <w:rPr>
          <w:spacing w:val="-8"/>
          <w:lang w:val="en-NZ"/>
        </w:rPr>
        <w:t xml:space="preserve"> </w:t>
      </w:r>
      <w:r w:rsidRPr="00942190">
        <w:rPr>
          <w:spacing w:val="-2"/>
          <w:lang w:val="en-NZ"/>
        </w:rPr>
        <w:t>information</w:t>
      </w:r>
    </w:p>
    <w:p w14:paraId="33E49A15" w14:textId="77777777" w:rsidR="0085342E" w:rsidRPr="00942190" w:rsidRDefault="0085342E">
      <w:pPr>
        <w:pStyle w:val="BodyText"/>
        <w:spacing w:before="262"/>
        <w:rPr>
          <w:rFonts w:ascii="Trebuchet MS"/>
          <w:b/>
          <w:sz w:val="28"/>
          <w:lang w:val="en-NZ"/>
        </w:rPr>
      </w:pPr>
    </w:p>
    <w:p w14:paraId="63F7F969" w14:textId="77777777" w:rsidR="0085342E" w:rsidRPr="00942190" w:rsidRDefault="00A93C8A">
      <w:pPr>
        <w:spacing w:line="331" w:lineRule="auto"/>
        <w:ind w:left="101" w:right="109"/>
        <w:rPr>
          <w:rFonts w:ascii="Tahoma"/>
          <w:sz w:val="21"/>
        </w:rPr>
      </w:pPr>
      <w:r w:rsidRPr="00942190">
        <w:t>For further information colleagues are advised to contact the</w:t>
      </w:r>
      <w:r w:rsidRPr="00942190">
        <w:rPr>
          <w:spacing w:val="-2"/>
        </w:rPr>
        <w:t xml:space="preserve"> </w:t>
      </w:r>
      <w:r w:rsidRPr="00942190">
        <w:rPr>
          <w:rFonts w:ascii="Tahoma"/>
          <w:sz w:val="21"/>
        </w:rPr>
        <w:t>Director</w:t>
      </w:r>
      <w:r w:rsidRPr="00942190">
        <w:rPr>
          <w:rFonts w:ascii="Tahoma"/>
          <w:spacing w:val="-11"/>
          <w:sz w:val="21"/>
        </w:rPr>
        <w:t xml:space="preserve"> </w:t>
      </w:r>
      <w:r w:rsidRPr="00942190">
        <w:rPr>
          <w:rFonts w:ascii="Tahoma"/>
          <w:sz w:val="21"/>
        </w:rPr>
        <w:t>of</w:t>
      </w:r>
      <w:r w:rsidRPr="00942190">
        <w:rPr>
          <w:rFonts w:ascii="Tahoma"/>
          <w:spacing w:val="-21"/>
          <w:sz w:val="21"/>
        </w:rPr>
        <w:t xml:space="preserve"> </w:t>
      </w:r>
      <w:r w:rsidRPr="00942190">
        <w:rPr>
          <w:rFonts w:ascii="Tahoma"/>
          <w:sz w:val="21"/>
        </w:rPr>
        <w:t>Learning</w:t>
      </w:r>
      <w:r w:rsidRPr="00942190">
        <w:rPr>
          <w:rFonts w:ascii="Tahoma"/>
          <w:spacing w:val="-5"/>
          <w:sz w:val="21"/>
        </w:rPr>
        <w:t xml:space="preserve"> </w:t>
      </w:r>
      <w:r w:rsidRPr="00942190">
        <w:rPr>
          <w:rFonts w:ascii="Tahoma"/>
          <w:sz w:val="21"/>
        </w:rPr>
        <w:t xml:space="preserve">and Teaching, Dr Gayle Morris </w:t>
      </w:r>
      <w:hyperlink r:id="rId14">
        <w:r w:rsidR="0085342E" w:rsidRPr="00942190">
          <w:rPr>
            <w:rFonts w:ascii="Tahoma"/>
            <w:color w:val="0562C1"/>
            <w:sz w:val="21"/>
            <w:u w:val="single" w:color="0562C1"/>
          </w:rPr>
          <w:t>gayle.morris@auckland.ac.nz</w:t>
        </w:r>
      </w:hyperlink>
    </w:p>
    <w:p w14:paraId="3B280C8F" w14:textId="77777777" w:rsidR="0085342E" w:rsidRPr="00942190" w:rsidRDefault="0085342E">
      <w:pPr>
        <w:pStyle w:val="BodyText"/>
        <w:rPr>
          <w:rFonts w:ascii="Tahoma"/>
          <w:sz w:val="21"/>
          <w:lang w:val="en-NZ"/>
        </w:rPr>
      </w:pPr>
    </w:p>
    <w:p w14:paraId="0A769482" w14:textId="77777777" w:rsidR="0085342E" w:rsidRPr="00942190" w:rsidRDefault="0085342E">
      <w:pPr>
        <w:pStyle w:val="BodyText"/>
        <w:spacing w:before="102"/>
        <w:rPr>
          <w:rFonts w:ascii="Tahoma"/>
          <w:sz w:val="21"/>
          <w:lang w:val="en-NZ"/>
        </w:rPr>
      </w:pPr>
    </w:p>
    <w:p w14:paraId="022BE871" w14:textId="77777777" w:rsidR="0085342E" w:rsidRPr="00942190" w:rsidRDefault="00A93C8A">
      <w:pPr>
        <w:spacing w:before="1"/>
        <w:ind w:left="101"/>
        <w:rPr>
          <w:b/>
          <w:sz w:val="21"/>
        </w:rPr>
      </w:pPr>
      <w:r w:rsidRPr="00942190">
        <w:rPr>
          <w:b/>
          <w:spacing w:val="-2"/>
          <w:sz w:val="21"/>
        </w:rPr>
        <w:t>ACKNOWLEDGEMENTS</w:t>
      </w:r>
    </w:p>
    <w:p w14:paraId="6980E6C7" w14:textId="77777777" w:rsidR="0085342E" w:rsidRDefault="00A93C8A">
      <w:pPr>
        <w:spacing w:before="115" w:line="372" w:lineRule="auto"/>
        <w:ind w:left="101" w:right="109"/>
        <w:rPr>
          <w:rFonts w:ascii="Lucida Sans"/>
          <w:sz w:val="19"/>
        </w:rPr>
      </w:pPr>
      <w:r w:rsidRPr="00942190">
        <w:rPr>
          <w:rFonts w:ascii="Lucida Sans"/>
          <w:sz w:val="19"/>
        </w:rPr>
        <w:t>I wish</w:t>
      </w:r>
      <w:r w:rsidRPr="00942190">
        <w:rPr>
          <w:rFonts w:ascii="Lucida Sans"/>
          <w:spacing w:val="-21"/>
          <w:sz w:val="19"/>
        </w:rPr>
        <w:t xml:space="preserve"> </w:t>
      </w:r>
      <w:r w:rsidRPr="00942190">
        <w:rPr>
          <w:rFonts w:ascii="Lucida Sans"/>
          <w:sz w:val="19"/>
        </w:rPr>
        <w:t>to acknowledge</w:t>
      </w:r>
      <w:r w:rsidRPr="00942190">
        <w:rPr>
          <w:rFonts w:ascii="Lucida Sans"/>
          <w:spacing w:val="-21"/>
          <w:sz w:val="19"/>
        </w:rPr>
        <w:t xml:space="preserve"> </w:t>
      </w:r>
      <w:r w:rsidRPr="00942190">
        <w:rPr>
          <w:rFonts w:ascii="Lucida Sans"/>
          <w:sz w:val="19"/>
        </w:rPr>
        <w:t>the</w:t>
      </w:r>
      <w:r w:rsidRPr="00942190">
        <w:rPr>
          <w:rFonts w:ascii="Lucida Sans"/>
          <w:spacing w:val="-25"/>
          <w:sz w:val="19"/>
        </w:rPr>
        <w:t xml:space="preserve"> </w:t>
      </w:r>
      <w:r w:rsidRPr="00942190">
        <w:rPr>
          <w:rFonts w:ascii="Lucida Sans"/>
          <w:sz w:val="19"/>
        </w:rPr>
        <w:t>inspiration</w:t>
      </w:r>
      <w:r w:rsidRPr="00942190">
        <w:rPr>
          <w:rFonts w:ascii="Lucida Sans"/>
          <w:spacing w:val="-20"/>
          <w:sz w:val="19"/>
        </w:rPr>
        <w:t xml:space="preserve"> </w:t>
      </w:r>
      <w:r w:rsidRPr="00942190">
        <w:rPr>
          <w:rFonts w:ascii="Lucida Sans"/>
          <w:sz w:val="19"/>
        </w:rPr>
        <w:t>from</w:t>
      </w:r>
      <w:r w:rsidRPr="00942190">
        <w:rPr>
          <w:rFonts w:ascii="Lucida Sans"/>
          <w:spacing w:val="-21"/>
          <w:sz w:val="19"/>
        </w:rPr>
        <w:t xml:space="preserve"> </w:t>
      </w:r>
      <w:r w:rsidRPr="00942190">
        <w:rPr>
          <w:rFonts w:ascii="Lucida Sans"/>
          <w:sz w:val="19"/>
        </w:rPr>
        <w:t>the</w:t>
      </w:r>
      <w:r w:rsidRPr="00942190">
        <w:rPr>
          <w:rFonts w:ascii="Lucida Sans"/>
          <w:spacing w:val="-4"/>
          <w:sz w:val="19"/>
        </w:rPr>
        <w:t xml:space="preserve"> </w:t>
      </w:r>
      <w:r w:rsidRPr="00942190">
        <w:rPr>
          <w:rFonts w:ascii="Lucida Sans"/>
          <w:sz w:val="19"/>
        </w:rPr>
        <w:t>Taylor</w:t>
      </w:r>
      <w:r w:rsidRPr="00942190">
        <w:rPr>
          <w:rFonts w:ascii="Lucida Sans"/>
          <w:spacing w:val="-5"/>
          <w:sz w:val="19"/>
        </w:rPr>
        <w:t xml:space="preserve"> </w:t>
      </w:r>
      <w:r w:rsidRPr="00942190">
        <w:rPr>
          <w:rFonts w:ascii="Lucida Sans"/>
          <w:sz w:val="19"/>
        </w:rPr>
        <w:t>Institute, The</w:t>
      </w:r>
      <w:r w:rsidRPr="00942190">
        <w:rPr>
          <w:rFonts w:ascii="Lucida Sans"/>
          <w:spacing w:val="-24"/>
          <w:sz w:val="19"/>
        </w:rPr>
        <w:t xml:space="preserve"> </w:t>
      </w:r>
      <w:r w:rsidRPr="00942190">
        <w:rPr>
          <w:rFonts w:ascii="Lucida Sans"/>
          <w:sz w:val="19"/>
        </w:rPr>
        <w:t>University</w:t>
      </w:r>
      <w:r w:rsidRPr="00942190">
        <w:rPr>
          <w:rFonts w:ascii="Lucida Sans"/>
          <w:spacing w:val="-13"/>
          <w:sz w:val="19"/>
        </w:rPr>
        <w:t xml:space="preserve"> </w:t>
      </w:r>
      <w:r w:rsidRPr="00942190">
        <w:rPr>
          <w:rFonts w:ascii="Lucida Sans"/>
          <w:sz w:val="19"/>
        </w:rPr>
        <w:t>of Calgary, of which aspects of this programme have been adapted. Also grateful to the contributions from the Associate Deans, Learning and Teaching, Lindsay Diggelmann (Arts), Douglas Carrie (B&amp;E),</w:t>
      </w:r>
      <w:r w:rsidRPr="00942190">
        <w:rPr>
          <w:rFonts w:ascii="Lucida Sans"/>
          <w:spacing w:val="40"/>
          <w:sz w:val="19"/>
        </w:rPr>
        <w:t xml:space="preserve"> </w:t>
      </w:r>
      <w:r w:rsidRPr="00942190">
        <w:rPr>
          <w:rFonts w:ascii="Lucida Sans"/>
          <w:sz w:val="19"/>
        </w:rPr>
        <w:t>Gail Ledger (EDSW), Peter Bier (Eng), John Egan (FMHS), Bronwyn Davies (Law), Andrew Luxton-Reilly (Science), Paola Boarin (CAI)</w:t>
      </w:r>
      <w:r w:rsidRPr="00942190">
        <w:rPr>
          <w:rFonts w:ascii="Lucida Sans"/>
          <w:spacing w:val="40"/>
          <w:sz w:val="19"/>
        </w:rPr>
        <w:t xml:space="preserve"> </w:t>
      </w:r>
      <w:r w:rsidRPr="00942190">
        <w:rPr>
          <w:rFonts w:ascii="Lucida Sans"/>
          <w:sz w:val="19"/>
        </w:rPr>
        <w:t>[and Association Deans, Academic, Jason Brown</w:t>
      </w:r>
      <w:r w:rsidRPr="00942190">
        <w:rPr>
          <w:rFonts w:ascii="Lucida Sans"/>
          <w:spacing w:val="40"/>
          <w:sz w:val="19"/>
        </w:rPr>
        <w:t xml:space="preserve"> </w:t>
      </w:r>
      <w:r w:rsidRPr="00942190">
        <w:rPr>
          <w:rFonts w:ascii="Lucida Sans"/>
          <w:sz w:val="19"/>
        </w:rPr>
        <w:t>(Arts), Sue Laurenson (B&amp;E), Michael Hodgson (Eng), John</w:t>
      </w:r>
      <w:r w:rsidRPr="00942190">
        <w:rPr>
          <w:rFonts w:ascii="Lucida Sans"/>
          <w:spacing w:val="-6"/>
          <w:sz w:val="19"/>
        </w:rPr>
        <w:t xml:space="preserve"> </w:t>
      </w:r>
      <w:r w:rsidRPr="00942190">
        <w:rPr>
          <w:rFonts w:ascii="Lucida Sans"/>
          <w:sz w:val="19"/>
        </w:rPr>
        <w:t>Ip (Law), Barb Staniforth (EDSW),</w:t>
      </w:r>
      <w:r w:rsidRPr="00942190">
        <w:rPr>
          <w:rFonts w:ascii="Lucida Sans"/>
          <w:spacing w:val="-6"/>
          <w:sz w:val="19"/>
        </w:rPr>
        <w:t xml:space="preserve"> </w:t>
      </w:r>
      <w:r w:rsidRPr="00942190">
        <w:rPr>
          <w:rFonts w:ascii="Lucida Sans"/>
          <w:sz w:val="19"/>
        </w:rPr>
        <w:t>Laura Wilkinson- Meyers</w:t>
      </w:r>
      <w:r w:rsidRPr="00942190">
        <w:rPr>
          <w:rFonts w:ascii="Lucida Sans"/>
          <w:spacing w:val="40"/>
          <w:sz w:val="19"/>
        </w:rPr>
        <w:t xml:space="preserve"> </w:t>
      </w:r>
      <w:r w:rsidRPr="00942190">
        <w:rPr>
          <w:rFonts w:ascii="Lucida Sans"/>
          <w:sz w:val="19"/>
        </w:rPr>
        <w:t>(FMHS),</w:t>
      </w:r>
      <w:r w:rsidRPr="00942190">
        <w:rPr>
          <w:rFonts w:ascii="Lucida Sans"/>
          <w:spacing w:val="40"/>
          <w:sz w:val="19"/>
        </w:rPr>
        <w:t xml:space="preserve"> </w:t>
      </w:r>
      <w:r w:rsidRPr="00942190">
        <w:rPr>
          <w:rFonts w:ascii="Lucida Sans"/>
          <w:sz w:val="19"/>
        </w:rPr>
        <w:t>Millie Locke (CAI).</w:t>
      </w:r>
    </w:p>
    <w:sectPr w:rsidR="0085342E">
      <w:pgSz w:w="11900" w:h="16850"/>
      <w:pgMar w:top="1540" w:right="1300" w:bottom="900" w:left="13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ADFFB" w14:textId="77777777" w:rsidR="00FB357A" w:rsidRPr="00942190" w:rsidRDefault="00FB357A">
      <w:r w:rsidRPr="00942190">
        <w:separator/>
      </w:r>
    </w:p>
  </w:endnote>
  <w:endnote w:type="continuationSeparator" w:id="0">
    <w:p w14:paraId="7C60195E" w14:textId="77777777" w:rsidR="00FB357A" w:rsidRPr="00942190" w:rsidRDefault="00FB357A">
      <w:r w:rsidRPr="009421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DD38" w14:textId="77777777" w:rsidR="0085342E" w:rsidRPr="00942190" w:rsidRDefault="00A93C8A">
    <w:pPr>
      <w:pStyle w:val="BodyText"/>
      <w:spacing w:line="14" w:lineRule="auto"/>
      <w:rPr>
        <w:sz w:val="20"/>
        <w:lang w:val="en-NZ"/>
      </w:rPr>
    </w:pPr>
    <w:r w:rsidRPr="00942190">
      <w:rPr>
        <w:noProof/>
        <w:lang w:val="en-NZ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64CB9BAB" wp14:editId="721FD0C0">
              <wp:simplePos x="0" y="0"/>
              <wp:positionH relativeFrom="page">
                <wp:posOffset>6567805</wp:posOffset>
              </wp:positionH>
              <wp:positionV relativeFrom="page">
                <wp:posOffset>9928383</wp:posOffset>
              </wp:positionV>
              <wp:extent cx="9842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4AD3B" w14:textId="77777777" w:rsidR="0085342E" w:rsidRPr="00942190" w:rsidRDefault="00A93C8A">
                          <w:pPr>
                            <w:pStyle w:val="BodyText"/>
                            <w:spacing w:line="248" w:lineRule="exact"/>
                            <w:ind w:left="20"/>
                            <w:rPr>
                              <w:rFonts w:ascii="Calibri Light"/>
                              <w:lang w:val="en-NZ"/>
                            </w:rPr>
                          </w:pPr>
                          <w:r w:rsidRPr="00942190">
                            <w:rPr>
                              <w:rFonts w:ascii="Calibri Light"/>
                              <w:spacing w:val="-10"/>
                              <w:lang w:val="en-NZ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>
          <w:pict w14:anchorId="1FBF1229">
            <v:shapetype id="_x0000_t202" coordsize="21600,21600" o:spt="202" path="m,l,21600r21600,l21600,xe" w14:anchorId="64CB9BAB">
              <v:stroke joinstyle="miter"/>
              <v:path gradientshapeok="t" o:connecttype="rect"/>
            </v:shapetype>
            <v:shape id="Textbox 1" style="position:absolute;margin-left:517.15pt;margin-top:781.75pt;width:7.75pt;height:13.2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">
              <v:textbox inset="0,0,0,0">
                <w:txbxContent>
                  <w:p w:rsidRPr="00942190" w:rsidR="0085342E" w:rsidRDefault="00A93C8A" w14:paraId="649841BE" w14:textId="77777777">
                    <w:pPr>
                      <w:pStyle w:val="BodyText"/>
                      <w:spacing w:line="248" w:lineRule="exact"/>
                      <w:ind w:left="20"/>
                      <w:rPr>
                        <w:rFonts w:ascii="Calibri Light"/>
                        <w:lang w:val="en-NZ"/>
                      </w:rPr>
                    </w:pPr>
                    <w:r w:rsidRPr="00942190">
                      <w:rPr>
                        <w:rFonts w:ascii="Calibri Light"/>
                        <w:spacing w:val="-10"/>
                        <w:lang w:val="en-N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73DA" w14:textId="77777777" w:rsidR="0085342E" w:rsidRPr="00942190" w:rsidRDefault="00A93C8A">
    <w:pPr>
      <w:pStyle w:val="BodyText"/>
      <w:spacing w:line="14" w:lineRule="auto"/>
      <w:rPr>
        <w:sz w:val="20"/>
        <w:lang w:val="en-NZ"/>
      </w:rPr>
    </w:pPr>
    <w:r w:rsidRPr="00942190">
      <w:rPr>
        <w:noProof/>
        <w:lang w:val="en-NZ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49984997" wp14:editId="724BF8CC">
              <wp:simplePos x="0" y="0"/>
              <wp:positionH relativeFrom="page">
                <wp:posOffset>6542405</wp:posOffset>
              </wp:positionH>
              <wp:positionV relativeFrom="page">
                <wp:posOffset>10100150</wp:posOffset>
              </wp:positionV>
              <wp:extent cx="161925" cy="1682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B372A" w14:textId="77777777" w:rsidR="0085342E" w:rsidRPr="00942190" w:rsidRDefault="00A93C8A">
                          <w:pPr>
                            <w:pStyle w:val="BodyText"/>
                            <w:spacing w:line="248" w:lineRule="exact"/>
                            <w:ind w:left="60"/>
                            <w:rPr>
                              <w:rFonts w:ascii="Calibri Light"/>
                              <w:lang w:val="en-NZ"/>
                            </w:rPr>
                          </w:pPr>
                          <w:r w:rsidRPr="00942190">
                            <w:rPr>
                              <w:rFonts w:ascii="Calibri Light"/>
                              <w:spacing w:val="-10"/>
                              <w:lang w:val="en-NZ"/>
                            </w:rPr>
                            <w:fldChar w:fldCharType="begin"/>
                          </w:r>
                          <w:r w:rsidRPr="00942190">
                            <w:rPr>
                              <w:rFonts w:ascii="Calibri Light"/>
                              <w:spacing w:val="-10"/>
                              <w:lang w:val="en-NZ"/>
                            </w:rPr>
                            <w:instrText xml:space="preserve"> PAGE </w:instrText>
                          </w:r>
                          <w:r w:rsidRPr="00942190">
                            <w:rPr>
                              <w:rFonts w:ascii="Calibri Light"/>
                              <w:spacing w:val="-10"/>
                              <w:lang w:val="en-NZ"/>
                            </w:rPr>
                            <w:fldChar w:fldCharType="separate"/>
                          </w:r>
                          <w:r w:rsidRPr="00942190">
                            <w:rPr>
                              <w:rFonts w:ascii="Calibri Light"/>
                              <w:spacing w:val="-10"/>
                              <w:lang w:val="en-NZ"/>
                            </w:rPr>
                            <w:t>2</w:t>
                          </w:r>
                          <w:r w:rsidRPr="00942190">
                            <w:rPr>
                              <w:rFonts w:ascii="Calibri Light"/>
                              <w:spacing w:val="-10"/>
                              <w:lang w:val="en-NZ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>
          <w:pict w14:anchorId="3F45B796">
            <v:shapetype id="_x0000_t202" coordsize="21600,21600" o:spt="202" path="m,l,21600r21600,l21600,xe" w14:anchorId="49984997">
              <v:stroke joinstyle="miter"/>
              <v:path gradientshapeok="t" o:connecttype="rect"/>
            </v:shapetype>
            <v:shape id="Textbox 3" style="position:absolute;margin-left:515.15pt;margin-top:795.3pt;width:12.75pt;height:13.2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">
              <v:textbox inset="0,0,0,0">
                <w:txbxContent>
                  <w:p w:rsidRPr="00942190" w:rsidR="0085342E" w:rsidRDefault="00A93C8A" w14:paraId="74E21C83" w14:textId="77777777">
                    <w:pPr>
                      <w:pStyle w:val="BodyText"/>
                      <w:spacing w:line="248" w:lineRule="exact"/>
                      <w:ind w:left="60"/>
                      <w:rPr>
                        <w:rFonts w:ascii="Calibri Light"/>
                        <w:lang w:val="en-NZ"/>
                      </w:rPr>
                    </w:pPr>
                    <w:r w:rsidRPr="00942190">
                      <w:rPr>
                        <w:rFonts w:ascii="Calibri Light"/>
                        <w:spacing w:val="-10"/>
                        <w:lang w:val="en-NZ"/>
                      </w:rPr>
                      <w:fldChar w:fldCharType="begin"/>
                    </w:r>
                    <w:r w:rsidRPr="00942190">
                      <w:rPr>
                        <w:rFonts w:ascii="Calibri Light"/>
                        <w:spacing w:val="-10"/>
                        <w:lang w:val="en-NZ"/>
                      </w:rPr>
                      <w:instrText xml:space="preserve"> PAGE </w:instrText>
                    </w:r>
                    <w:r w:rsidRPr="00942190">
                      <w:rPr>
                        <w:rFonts w:ascii="Calibri Light"/>
                        <w:spacing w:val="-10"/>
                        <w:lang w:val="en-NZ"/>
                      </w:rPr>
                      <w:fldChar w:fldCharType="separate"/>
                    </w:r>
                    <w:r w:rsidRPr="00942190">
                      <w:rPr>
                        <w:rFonts w:ascii="Calibri Light"/>
                        <w:spacing w:val="-10"/>
                        <w:lang w:val="en-NZ"/>
                      </w:rPr>
                      <w:t>2</w:t>
                    </w:r>
                    <w:r w:rsidRPr="00942190">
                      <w:rPr>
                        <w:rFonts w:ascii="Calibri Light"/>
                        <w:spacing w:val="-10"/>
                        <w:lang w:val="en-N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8297" w14:textId="77777777" w:rsidR="00FB357A" w:rsidRPr="00942190" w:rsidRDefault="00FB357A">
      <w:r w:rsidRPr="00942190">
        <w:separator/>
      </w:r>
    </w:p>
  </w:footnote>
  <w:footnote w:type="continuationSeparator" w:id="0">
    <w:p w14:paraId="072482EE" w14:textId="77777777" w:rsidR="00FB357A" w:rsidRPr="00942190" w:rsidRDefault="00FB357A">
      <w:r w:rsidRPr="0094219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1B64"/>
    <w:multiLevelType w:val="multilevel"/>
    <w:tmpl w:val="E4008738"/>
    <w:lvl w:ilvl="0">
      <w:start w:val="1"/>
      <w:numFmt w:val="decimal"/>
      <w:lvlText w:val="%1"/>
      <w:lvlJc w:val="left"/>
      <w:pPr>
        <w:ind w:left="82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3" w:hanging="72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2">
      <w:numFmt w:val="bullet"/>
      <w:lvlText w:val="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7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992D0E"/>
    <w:multiLevelType w:val="multilevel"/>
    <w:tmpl w:val="3EFA5FA2"/>
    <w:lvl w:ilvl="0">
      <w:start w:val="4"/>
      <w:numFmt w:val="decimal"/>
      <w:lvlText w:val="%1"/>
      <w:lvlJc w:val="left"/>
      <w:pPr>
        <w:ind w:left="823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3" w:hanging="721"/>
        <w:jc w:val="left"/>
      </w:pPr>
      <w:rPr>
        <w:rFonts w:hint="default"/>
        <w:spacing w:val="0"/>
        <w:w w:val="90"/>
        <w:lang w:val="en-US" w:eastAsia="en-US" w:bidi="ar-SA"/>
      </w:rPr>
    </w:lvl>
    <w:lvl w:ilvl="2">
      <w:numFmt w:val="bullet"/>
      <w:lvlText w:val=""/>
      <w:lvlJc w:val="left"/>
      <w:pPr>
        <w:ind w:left="823" w:hanging="361"/>
      </w:pPr>
      <w:rPr>
        <w:rFonts w:ascii="Symbol" w:eastAsia="Symbol" w:hAnsi="Symbol" w:cs="Symbol" w:hint="default"/>
        <w:spacing w:val="0"/>
        <w:w w:val="179"/>
        <w:lang w:val="en-US" w:eastAsia="en-US" w:bidi="ar-SA"/>
      </w:rPr>
    </w:lvl>
    <w:lvl w:ilvl="3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070772D"/>
    <w:multiLevelType w:val="hybridMultilevel"/>
    <w:tmpl w:val="A164F210"/>
    <w:lvl w:ilvl="0" w:tplc="04881EB8">
      <w:start w:val="5"/>
      <w:numFmt w:val="decimal"/>
      <w:lvlText w:val="%1.0"/>
      <w:lvlJc w:val="left"/>
      <w:pPr>
        <w:ind w:left="823" w:hanging="72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1" w:tplc="0358A2CA">
      <w:numFmt w:val="bullet"/>
      <w:lvlText w:val="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81"/>
        <w:sz w:val="22"/>
        <w:szCs w:val="22"/>
        <w:lang w:val="en-US" w:eastAsia="en-US" w:bidi="ar-SA"/>
      </w:rPr>
    </w:lvl>
    <w:lvl w:ilvl="2" w:tplc="CC86C33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3" w:tplc="957A05CC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D744E38E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5" w:tplc="3E301F16">
      <w:numFmt w:val="bullet"/>
      <w:lvlText w:val="•"/>
      <w:lvlJc w:val="left"/>
      <w:pPr>
        <w:ind w:left="5037" w:hanging="361"/>
      </w:pPr>
      <w:rPr>
        <w:rFonts w:hint="default"/>
        <w:lang w:val="en-US" w:eastAsia="en-US" w:bidi="ar-SA"/>
      </w:rPr>
    </w:lvl>
    <w:lvl w:ilvl="6" w:tplc="051ECBD4">
      <w:numFmt w:val="bullet"/>
      <w:lvlText w:val="•"/>
      <w:lvlJc w:val="left"/>
      <w:pPr>
        <w:ind w:left="5881" w:hanging="361"/>
      </w:pPr>
      <w:rPr>
        <w:rFonts w:hint="default"/>
        <w:lang w:val="en-US" w:eastAsia="en-US" w:bidi="ar-SA"/>
      </w:rPr>
    </w:lvl>
    <w:lvl w:ilvl="7" w:tplc="1138EA86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A64AE81A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2732A95"/>
    <w:multiLevelType w:val="hybridMultilevel"/>
    <w:tmpl w:val="B854FEFC"/>
    <w:lvl w:ilvl="0" w:tplc="9DD0B9CE">
      <w:start w:val="2"/>
      <w:numFmt w:val="decimal"/>
      <w:lvlText w:val="%1.0"/>
      <w:lvlJc w:val="left"/>
      <w:pPr>
        <w:ind w:left="657" w:hanging="55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1" w:tplc="C960F73A">
      <w:numFmt w:val="bullet"/>
      <w:lvlText w:val="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81"/>
        <w:sz w:val="22"/>
        <w:szCs w:val="22"/>
        <w:lang w:val="en-US" w:eastAsia="en-US" w:bidi="ar-SA"/>
      </w:rPr>
    </w:lvl>
    <w:lvl w:ilvl="2" w:tplc="18A84F10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3" w:tplc="A53C7016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4" w:tplc="80AA5F26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ar-SA"/>
      </w:rPr>
    </w:lvl>
    <w:lvl w:ilvl="5" w:tplc="981A8524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6" w:tplc="24E4BF40">
      <w:numFmt w:val="bullet"/>
      <w:lvlText w:val="•"/>
      <w:lvlJc w:val="left"/>
      <w:pPr>
        <w:ind w:left="5506" w:hanging="361"/>
      </w:pPr>
      <w:rPr>
        <w:rFonts w:hint="default"/>
        <w:lang w:val="en-US" w:eastAsia="en-US" w:bidi="ar-SA"/>
      </w:rPr>
    </w:lvl>
    <w:lvl w:ilvl="7" w:tplc="6EF2AE40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8" w:tplc="5C98BBE8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</w:abstractNum>
  <w:num w:numId="1" w16cid:durableId="1637367574">
    <w:abstractNumId w:val="2"/>
  </w:num>
  <w:num w:numId="2" w16cid:durableId="1646858491">
    <w:abstractNumId w:val="1"/>
  </w:num>
  <w:num w:numId="3" w16cid:durableId="789784398">
    <w:abstractNumId w:val="3"/>
  </w:num>
  <w:num w:numId="4" w16cid:durableId="2729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2E"/>
    <w:rsid w:val="00024F9F"/>
    <w:rsid w:val="000E2004"/>
    <w:rsid w:val="00333344"/>
    <w:rsid w:val="00357BA6"/>
    <w:rsid w:val="00571CC0"/>
    <w:rsid w:val="0085342E"/>
    <w:rsid w:val="00942190"/>
    <w:rsid w:val="00A93C8A"/>
    <w:rsid w:val="00CB1CCF"/>
    <w:rsid w:val="00CC68AD"/>
    <w:rsid w:val="00FB357A"/>
    <w:rsid w:val="00FD2701"/>
    <w:rsid w:val="1AC51DFA"/>
    <w:rsid w:val="26036DA0"/>
    <w:rsid w:val="3601A0D6"/>
    <w:rsid w:val="5A7159DC"/>
    <w:rsid w:val="671C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75F9"/>
  <w15:docId w15:val="{A07CE2D2-F561-4037-925C-D7C2357E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NZ"/>
    </w:rPr>
  </w:style>
  <w:style w:type="paragraph" w:styleId="Heading1">
    <w:name w:val="heading 1"/>
    <w:basedOn w:val="Normal"/>
    <w:uiPriority w:val="9"/>
    <w:qFormat/>
    <w:pPr>
      <w:ind w:left="822" w:hanging="721"/>
      <w:outlineLvl w:val="0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822" w:hanging="721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ind w:left="127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yle.morris@auckland.ac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ayle.morris@auckland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0adf4-83d9-4f61-9a95-6b485ca008a9" xsi:nil="true"/>
    <lcf76f155ced4ddcb4097134ff3c332f xmlns="56b7af60-a06b-4b70-b168-ce05043db9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5AC3CF218A24991F1F733EC1E37B2" ma:contentTypeVersion="16" ma:contentTypeDescription="Create a new document." ma:contentTypeScope="" ma:versionID="a82852bb98c42d762104277ba9314629">
  <xsd:schema xmlns:xsd="http://www.w3.org/2001/XMLSchema" xmlns:xs="http://www.w3.org/2001/XMLSchema" xmlns:p="http://schemas.microsoft.com/office/2006/metadata/properties" xmlns:ns2="56b7af60-a06b-4b70-b168-ce05043db920" xmlns:ns3="5f70adf4-83d9-4f61-9a95-6b485ca008a9" targetNamespace="http://schemas.microsoft.com/office/2006/metadata/properties" ma:root="true" ma:fieldsID="0a44baa3aeddb93ffe8122687d22ef3a" ns2:_="" ns3:_="">
    <xsd:import namespace="56b7af60-a06b-4b70-b168-ce05043db920"/>
    <xsd:import namespace="5f70adf4-83d9-4f61-9a95-6b485ca0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af60-a06b-4b70-b168-ce05043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adf4-83d9-4f61-9a95-6b485ca008a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18ab0b-50cf-43af-84fc-df4465db14d2}" ma:internalName="TaxCatchAll" ma:showField="CatchAllData" ma:web="5f70adf4-83d9-4f61-9a95-6b485ca00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5CC43-62E9-442A-9425-B862D447AEE1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f70adf4-83d9-4f61-9a95-6b485ca008a9"/>
    <ds:schemaRef ds:uri="56b7af60-a06b-4b70-b168-ce05043db92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CBD33F-0002-4D49-804A-48DBECF47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7af60-a06b-4b70-b168-ce05043db920"/>
    <ds:schemaRef ds:uri="5f70adf4-83d9-4f61-9a95-6b485ca0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31035-847E-49D6-90C1-AEB790324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Yao</cp:lastModifiedBy>
  <cp:revision>6</cp:revision>
  <dcterms:created xsi:type="dcterms:W3CDTF">2024-12-18T20:52:00Z</dcterms:created>
  <dcterms:modified xsi:type="dcterms:W3CDTF">2024-12-18T22:25:00Z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2024-11-13T00:00:00Z</vt:filetime>
  </property>
  <property fmtid="{D5CDD505-2E9C-101B-9397-08002B2CF9AE}" pid="5" name="Producer">
    <vt:lpwstr>PDFium</vt:lpwstr>
  </property>
  <property fmtid="{D5CDD505-2E9C-101B-9397-08002B2CF9AE}" pid="6" name="ContentTypeId">
    <vt:lpwstr>0x0101000C65AC3CF218A24991F1F733EC1E37B2</vt:lpwstr>
  </property>
  <property fmtid="{D5CDD505-2E9C-101B-9397-08002B2CF9AE}" pid="7" name="MediaServiceImageTags">
    <vt:lpwstr/>
  </property>
</Properties>
</file>